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5FDFF" w14:textId="77777777" w:rsidR="00D009B4" w:rsidRPr="00A74D02" w:rsidRDefault="00D009B4" w:rsidP="006526A0"/>
    <w:p w14:paraId="6FDE0ADB" w14:textId="5A9D3320" w:rsidR="007F70A1" w:rsidRPr="006526A0" w:rsidRDefault="006526A0" w:rsidP="00D009B4">
      <w:pPr>
        <w:rPr>
          <w:rFonts w:ascii="Times New Roman" w:hAnsi="Times New Roman" w:cs="Times New Roman"/>
        </w:rPr>
      </w:pPr>
      <w:r>
        <w:rPr>
          <w:rFonts w:ascii="Times New Roman" w:hAnsi="Times New Roman" w:cs="Times New Roman"/>
        </w:rPr>
        <w:t xml:space="preserve">JULIA LOGAN: </w:t>
      </w:r>
      <w:r w:rsidR="00D009B4" w:rsidRPr="006526A0">
        <w:rPr>
          <w:rFonts w:ascii="Times New Roman" w:hAnsi="Times New Roman" w:cs="Times New Roman"/>
        </w:rPr>
        <w:t xml:space="preserve">Welcome back to </w:t>
      </w:r>
      <w:r w:rsidR="00D009B4" w:rsidRPr="006526A0">
        <w:rPr>
          <w:rFonts w:ascii="Times New Roman" w:hAnsi="Times New Roman" w:cs="Times New Roman"/>
          <w:i/>
        </w:rPr>
        <w:t>Hindsight is 20</w:t>
      </w:r>
      <w:r w:rsidR="00A2283A" w:rsidRPr="006526A0">
        <w:rPr>
          <w:rFonts w:ascii="Times New Roman" w:hAnsi="Times New Roman" w:cs="Times New Roman"/>
          <w:i/>
        </w:rPr>
        <w:t>/</w:t>
      </w:r>
      <w:r w:rsidR="00D009B4" w:rsidRPr="006526A0">
        <w:rPr>
          <w:rFonts w:ascii="Times New Roman" w:hAnsi="Times New Roman" w:cs="Times New Roman"/>
          <w:i/>
        </w:rPr>
        <w:t xml:space="preserve">19, </w:t>
      </w:r>
      <w:r w:rsidR="00D009B4" w:rsidRPr="006526A0">
        <w:rPr>
          <w:rFonts w:ascii="Times New Roman" w:hAnsi="Times New Roman" w:cs="Times New Roman"/>
        </w:rPr>
        <w:t xml:space="preserve">the podcast where we look at 250 years of Dartmouth’s history through 25 objects from the Library’s archival collections, one per decade. I’m Julia Logan. I’ll be your host for this episode. </w:t>
      </w:r>
    </w:p>
    <w:p w14:paraId="345370FD" w14:textId="77777777" w:rsidR="00685C8C" w:rsidRPr="006526A0" w:rsidRDefault="00685C8C" w:rsidP="00D009B4">
      <w:pPr>
        <w:rPr>
          <w:rFonts w:ascii="Times New Roman" w:hAnsi="Times New Roman" w:cs="Times New Roman"/>
        </w:rPr>
      </w:pPr>
    </w:p>
    <w:p w14:paraId="00227673" w14:textId="77777777" w:rsidR="000B366B" w:rsidRPr="006526A0" w:rsidRDefault="00685C8C" w:rsidP="00685C8C">
      <w:pPr>
        <w:rPr>
          <w:rFonts w:ascii="Times New Roman" w:hAnsi="Times New Roman" w:cs="Times New Roman"/>
        </w:rPr>
      </w:pPr>
      <w:r w:rsidRPr="006526A0">
        <w:rPr>
          <w:rFonts w:ascii="Times New Roman" w:hAnsi="Times New Roman" w:cs="Times New Roman"/>
        </w:rPr>
        <w:t xml:space="preserve">On July 24, 1838 </w:t>
      </w:r>
      <w:r w:rsidR="000B366B" w:rsidRPr="006526A0">
        <w:rPr>
          <w:rFonts w:ascii="Times New Roman" w:hAnsi="Times New Roman" w:cs="Times New Roman"/>
        </w:rPr>
        <w:t xml:space="preserve">as part of commencement week exercises </w:t>
      </w:r>
      <w:r w:rsidRPr="006526A0">
        <w:rPr>
          <w:rFonts w:ascii="Times New Roman" w:hAnsi="Times New Roman" w:cs="Times New Roman"/>
        </w:rPr>
        <w:t xml:space="preserve">Ralph Waldo Emerson delivered an oration to the </w:t>
      </w:r>
      <w:r w:rsidR="000B366B" w:rsidRPr="006526A0">
        <w:rPr>
          <w:rFonts w:ascii="Times New Roman" w:hAnsi="Times New Roman" w:cs="Times New Roman"/>
        </w:rPr>
        <w:t>l</w:t>
      </w:r>
      <w:r w:rsidRPr="006526A0">
        <w:rPr>
          <w:rFonts w:ascii="Times New Roman" w:hAnsi="Times New Roman" w:cs="Times New Roman"/>
        </w:rPr>
        <w:t xml:space="preserve">iterary </w:t>
      </w:r>
      <w:r w:rsidR="000B366B" w:rsidRPr="006526A0">
        <w:rPr>
          <w:rFonts w:ascii="Times New Roman" w:hAnsi="Times New Roman" w:cs="Times New Roman"/>
        </w:rPr>
        <w:t>s</w:t>
      </w:r>
      <w:r w:rsidRPr="006526A0">
        <w:rPr>
          <w:rFonts w:ascii="Times New Roman" w:hAnsi="Times New Roman" w:cs="Times New Roman"/>
        </w:rPr>
        <w:t>ocieties of Dartmouth College</w:t>
      </w:r>
      <w:r w:rsidR="000B366B" w:rsidRPr="006526A0">
        <w:rPr>
          <w:rFonts w:ascii="Times New Roman" w:hAnsi="Times New Roman" w:cs="Times New Roman"/>
        </w:rPr>
        <w:t>. In Emerson’s words</w:t>
      </w:r>
      <w:r w:rsidR="00567D6E" w:rsidRPr="006526A0">
        <w:rPr>
          <w:rFonts w:ascii="Times New Roman" w:hAnsi="Times New Roman" w:cs="Times New Roman"/>
        </w:rPr>
        <w:t xml:space="preserve"> he urge</w:t>
      </w:r>
      <w:r w:rsidR="002B3783" w:rsidRPr="006526A0">
        <w:rPr>
          <w:rFonts w:ascii="Times New Roman" w:hAnsi="Times New Roman" w:cs="Times New Roman"/>
        </w:rPr>
        <w:t>s</w:t>
      </w:r>
      <w:r w:rsidR="00567D6E" w:rsidRPr="006526A0">
        <w:rPr>
          <w:rFonts w:ascii="Times New Roman" w:hAnsi="Times New Roman" w:cs="Times New Roman"/>
        </w:rPr>
        <w:t xml:space="preserve"> students to: </w:t>
      </w:r>
    </w:p>
    <w:p w14:paraId="4526D9C4" w14:textId="77777777" w:rsidR="000B366B" w:rsidRPr="006526A0" w:rsidRDefault="000B366B" w:rsidP="00685C8C">
      <w:pPr>
        <w:rPr>
          <w:rFonts w:ascii="Times New Roman" w:hAnsi="Times New Roman" w:cs="Times New Roman"/>
        </w:rPr>
      </w:pPr>
    </w:p>
    <w:p w14:paraId="7E7D12B0" w14:textId="77777777" w:rsidR="00685C8C" w:rsidRPr="006526A0" w:rsidRDefault="00685C8C" w:rsidP="00685C8C">
      <w:pPr>
        <w:rPr>
          <w:rFonts w:ascii="Times New Roman" w:eastAsia="Times New Roman" w:hAnsi="Times New Roman" w:cs="Times New Roman"/>
          <w:color w:val="565656"/>
          <w:shd w:val="clear" w:color="auto" w:fill="FFFFFF"/>
        </w:rPr>
      </w:pPr>
      <w:r w:rsidRPr="006526A0">
        <w:rPr>
          <w:rFonts w:ascii="Times New Roman" w:hAnsi="Times New Roman" w:cs="Times New Roman"/>
          <w:color w:val="000000" w:themeColor="text1"/>
        </w:rPr>
        <w:t>“</w:t>
      </w:r>
      <w:r w:rsidRPr="006526A0">
        <w:rPr>
          <w:rFonts w:ascii="Times New Roman" w:eastAsia="Times New Roman" w:hAnsi="Times New Roman" w:cs="Times New Roman"/>
          <w:color w:val="000000" w:themeColor="text1"/>
        </w:rPr>
        <w:t>Be content with a little light, so it be your own. Explore, and explore. Be neither chided nor flattered out of your position of perpetual inquiry. Neither dogmatize, nor accept another's dogmatism. Why should you renounce your right to traverse the star-lit deserts of truth, for the premature comforts of an acre, house, and barn? Truth also has its roof, and bed, and board. Make yourself necessary to the world, and mankind will give you bread, and if not store of it, yet such as shall not takeaway your property in all men's possessions, in all men's affections, in art, in nature, and in hope</w:t>
      </w:r>
      <w:r w:rsidRPr="006526A0">
        <w:rPr>
          <w:rFonts w:ascii="Times New Roman" w:eastAsia="Times New Roman" w:hAnsi="Times New Roman" w:cs="Times New Roman"/>
          <w:color w:val="565656"/>
          <w:shd w:val="clear" w:color="auto" w:fill="FFFFFF"/>
        </w:rPr>
        <w:t xml:space="preserve">.” </w:t>
      </w:r>
    </w:p>
    <w:p w14:paraId="1F42D40A" w14:textId="77777777" w:rsidR="00685C8C" w:rsidRPr="006526A0" w:rsidRDefault="00685C8C" w:rsidP="00685C8C">
      <w:pPr>
        <w:rPr>
          <w:rFonts w:ascii="Times New Roman" w:eastAsia="Times New Roman" w:hAnsi="Times New Roman" w:cs="Times New Roman"/>
          <w:color w:val="565656"/>
          <w:shd w:val="clear" w:color="auto" w:fill="FFFFFF"/>
        </w:rPr>
      </w:pPr>
    </w:p>
    <w:p w14:paraId="61CD3EE6" w14:textId="536341C9" w:rsidR="008B455C" w:rsidRPr="006526A0" w:rsidRDefault="00685C8C" w:rsidP="008B455C">
      <w:pPr>
        <w:rPr>
          <w:rFonts w:ascii="Times New Roman" w:hAnsi="Times New Roman" w:cs="Times New Roman"/>
        </w:rPr>
      </w:pPr>
      <w:r w:rsidRPr="006526A0">
        <w:rPr>
          <w:rFonts w:ascii="Times New Roman" w:eastAsia="Times New Roman" w:hAnsi="Times New Roman" w:cs="Times New Roman"/>
          <w:color w:val="000000" w:themeColor="text1"/>
          <w:shd w:val="clear" w:color="auto" w:fill="FFFFFF"/>
        </w:rPr>
        <w:t>Emerson is revered as one of America’s most beloved philosophers, writers, and lecturers</w:t>
      </w:r>
      <w:r w:rsidR="00815177" w:rsidRPr="006526A0">
        <w:rPr>
          <w:rFonts w:ascii="Times New Roman" w:eastAsia="Times New Roman" w:hAnsi="Times New Roman" w:cs="Times New Roman"/>
          <w:color w:val="000000" w:themeColor="text1"/>
          <w:shd w:val="clear" w:color="auto" w:fill="FFFFFF"/>
        </w:rPr>
        <w:t xml:space="preserve"> and as </w:t>
      </w:r>
      <w:r w:rsidR="00C05751" w:rsidRPr="006526A0">
        <w:rPr>
          <w:rFonts w:ascii="Times New Roman" w:eastAsia="Times New Roman" w:hAnsi="Times New Roman" w:cs="Times New Roman"/>
          <w:color w:val="000000" w:themeColor="text1"/>
          <w:shd w:val="clear" w:color="auto" w:fill="FFFFFF"/>
        </w:rPr>
        <w:t xml:space="preserve">a central figure in the Transcendentalist movement. </w:t>
      </w:r>
      <w:r w:rsidRPr="006526A0">
        <w:rPr>
          <w:rFonts w:ascii="Times New Roman" w:eastAsia="Times New Roman" w:hAnsi="Times New Roman" w:cs="Times New Roman"/>
          <w:color w:val="000000" w:themeColor="text1"/>
          <w:shd w:val="clear" w:color="auto" w:fill="FFFFFF"/>
        </w:rPr>
        <w:t>Unlike some of his contemporaries who gained notoriety posthumously</w:t>
      </w:r>
      <w:r w:rsidR="00E359B5" w:rsidRPr="006526A0">
        <w:rPr>
          <w:rFonts w:ascii="Times New Roman" w:eastAsia="Times New Roman" w:hAnsi="Times New Roman" w:cs="Times New Roman"/>
          <w:color w:val="000000" w:themeColor="text1"/>
          <w:shd w:val="clear" w:color="auto" w:fill="FFFFFF"/>
        </w:rPr>
        <w:t xml:space="preserve">, </w:t>
      </w:r>
      <w:r w:rsidR="0001596B" w:rsidRPr="006526A0">
        <w:rPr>
          <w:rFonts w:ascii="Times New Roman" w:eastAsia="Times New Roman" w:hAnsi="Times New Roman" w:cs="Times New Roman"/>
          <w:color w:val="000000" w:themeColor="text1"/>
          <w:shd w:val="clear" w:color="auto" w:fill="FFFFFF"/>
        </w:rPr>
        <w:t xml:space="preserve">Emerson </w:t>
      </w:r>
      <w:r w:rsidR="00562427" w:rsidRPr="006526A0">
        <w:rPr>
          <w:rFonts w:ascii="Times New Roman" w:eastAsia="Times New Roman" w:hAnsi="Times New Roman" w:cs="Times New Roman"/>
          <w:color w:val="000000" w:themeColor="text1"/>
          <w:shd w:val="clear" w:color="auto" w:fill="FFFFFF"/>
        </w:rPr>
        <w:t xml:space="preserve">experienced </w:t>
      </w:r>
      <w:r w:rsidR="00831FA0" w:rsidRPr="006526A0">
        <w:rPr>
          <w:rFonts w:ascii="Times New Roman" w:eastAsia="Times New Roman" w:hAnsi="Times New Roman" w:cs="Times New Roman"/>
          <w:color w:val="000000" w:themeColor="text1"/>
          <w:shd w:val="clear" w:color="auto" w:fill="FFFFFF"/>
        </w:rPr>
        <w:t>success and a pop</w:t>
      </w:r>
      <w:r w:rsidR="00983E51" w:rsidRPr="006526A0">
        <w:rPr>
          <w:rFonts w:ascii="Times New Roman" w:eastAsia="Times New Roman" w:hAnsi="Times New Roman" w:cs="Times New Roman"/>
          <w:color w:val="000000" w:themeColor="text1"/>
          <w:shd w:val="clear" w:color="auto" w:fill="FFFFFF"/>
        </w:rPr>
        <w:t xml:space="preserve"> </w:t>
      </w:r>
      <w:r w:rsidR="00831FA0" w:rsidRPr="006526A0">
        <w:rPr>
          <w:rFonts w:ascii="Times New Roman" w:eastAsia="Times New Roman" w:hAnsi="Times New Roman" w:cs="Times New Roman"/>
          <w:color w:val="000000" w:themeColor="text1"/>
          <w:shd w:val="clear" w:color="auto" w:fill="FFFFFF"/>
        </w:rPr>
        <w:t>star- like status during his lifetime. He was a sought-after lecturer and speaker</w:t>
      </w:r>
      <w:r w:rsidR="00983E51" w:rsidRPr="006526A0">
        <w:rPr>
          <w:rFonts w:ascii="Times New Roman" w:eastAsia="Times New Roman" w:hAnsi="Times New Roman" w:cs="Times New Roman"/>
          <w:color w:val="000000" w:themeColor="text1"/>
          <w:shd w:val="clear" w:color="auto" w:fill="FFFFFF"/>
        </w:rPr>
        <w:t xml:space="preserve"> and drew large crowds to hear him speak.</w:t>
      </w:r>
      <w:r w:rsidR="00831FA0" w:rsidRPr="006526A0">
        <w:rPr>
          <w:rFonts w:ascii="Times New Roman" w:eastAsia="Times New Roman" w:hAnsi="Times New Roman" w:cs="Times New Roman"/>
          <w:color w:val="000000" w:themeColor="text1"/>
          <w:shd w:val="clear" w:color="auto" w:fill="FFFFFF"/>
        </w:rPr>
        <w:t xml:space="preserve"> </w:t>
      </w:r>
      <w:r w:rsidR="00C6790B" w:rsidRPr="006526A0">
        <w:rPr>
          <w:rFonts w:ascii="Times New Roman" w:eastAsia="Times New Roman" w:hAnsi="Times New Roman" w:cs="Times New Roman"/>
          <w:color w:val="000000" w:themeColor="text1"/>
          <w:shd w:val="clear" w:color="auto" w:fill="FFFFFF"/>
        </w:rPr>
        <w:t>That’s not to say he didn’t</w:t>
      </w:r>
      <w:r w:rsidR="00385390" w:rsidRPr="006526A0">
        <w:rPr>
          <w:rFonts w:ascii="Times New Roman" w:eastAsia="Times New Roman" w:hAnsi="Times New Roman" w:cs="Times New Roman"/>
          <w:color w:val="000000" w:themeColor="text1"/>
          <w:shd w:val="clear" w:color="auto" w:fill="FFFFFF"/>
        </w:rPr>
        <w:t xml:space="preserve"> </w:t>
      </w:r>
      <w:r w:rsidR="00C6790B" w:rsidRPr="006526A0">
        <w:rPr>
          <w:rFonts w:ascii="Times New Roman" w:eastAsia="Times New Roman" w:hAnsi="Times New Roman" w:cs="Times New Roman"/>
          <w:color w:val="000000" w:themeColor="text1"/>
          <w:shd w:val="clear" w:color="auto" w:fill="FFFFFF"/>
        </w:rPr>
        <w:t xml:space="preserve">have his nay say-ers. </w:t>
      </w:r>
      <w:r w:rsidR="00CB411D" w:rsidRPr="006526A0">
        <w:rPr>
          <w:rFonts w:ascii="Times New Roman" w:eastAsia="Times New Roman" w:hAnsi="Times New Roman" w:cs="Times New Roman"/>
          <w:color w:val="000000" w:themeColor="text1"/>
          <w:shd w:val="clear" w:color="auto" w:fill="FFFFFF"/>
        </w:rPr>
        <w:t>Emerson’s</w:t>
      </w:r>
      <w:r w:rsidR="00C6790B" w:rsidRPr="006526A0">
        <w:rPr>
          <w:rFonts w:ascii="Times New Roman" w:eastAsia="Times New Roman" w:hAnsi="Times New Roman" w:cs="Times New Roman"/>
          <w:color w:val="000000" w:themeColor="text1"/>
          <w:shd w:val="clear" w:color="auto" w:fill="FFFFFF"/>
        </w:rPr>
        <w:t xml:space="preserve"> philosophical </w:t>
      </w:r>
      <w:r w:rsidR="00562427" w:rsidRPr="006526A0">
        <w:rPr>
          <w:rFonts w:ascii="Times New Roman" w:eastAsia="Times New Roman" w:hAnsi="Times New Roman" w:cs="Times New Roman"/>
          <w:color w:val="000000" w:themeColor="text1"/>
          <w:shd w:val="clear" w:color="auto" w:fill="FFFFFF"/>
        </w:rPr>
        <w:t>views</w:t>
      </w:r>
      <w:r w:rsidR="00C6790B" w:rsidRPr="006526A0">
        <w:rPr>
          <w:rFonts w:ascii="Times New Roman" w:eastAsia="Times New Roman" w:hAnsi="Times New Roman" w:cs="Times New Roman"/>
          <w:color w:val="000000" w:themeColor="text1"/>
          <w:shd w:val="clear" w:color="auto" w:fill="FFFFFF"/>
        </w:rPr>
        <w:t xml:space="preserve"> w</w:t>
      </w:r>
      <w:r w:rsidR="00562427" w:rsidRPr="006526A0">
        <w:rPr>
          <w:rFonts w:ascii="Times New Roman" w:eastAsia="Times New Roman" w:hAnsi="Times New Roman" w:cs="Times New Roman"/>
          <w:color w:val="000000" w:themeColor="text1"/>
          <w:shd w:val="clear" w:color="auto" w:fill="FFFFFF"/>
        </w:rPr>
        <w:t xml:space="preserve">ere </w:t>
      </w:r>
      <w:r w:rsidR="00C6790B" w:rsidRPr="006526A0">
        <w:rPr>
          <w:rFonts w:ascii="Times New Roman" w:eastAsia="Times New Roman" w:hAnsi="Times New Roman" w:cs="Times New Roman"/>
          <w:color w:val="000000" w:themeColor="text1"/>
          <w:shd w:val="clear" w:color="auto" w:fill="FFFFFF"/>
        </w:rPr>
        <w:t xml:space="preserve">controversial and deemed as radical by </w:t>
      </w:r>
      <w:r w:rsidR="007E5AAC" w:rsidRPr="006526A0">
        <w:rPr>
          <w:rFonts w:ascii="Times New Roman" w:eastAsia="Times New Roman" w:hAnsi="Times New Roman" w:cs="Times New Roman"/>
          <w:color w:val="000000" w:themeColor="text1"/>
          <w:shd w:val="clear" w:color="auto" w:fill="FFFFFF"/>
        </w:rPr>
        <w:t>more</w:t>
      </w:r>
      <w:r w:rsidR="008B455C" w:rsidRPr="006526A0">
        <w:rPr>
          <w:rFonts w:ascii="Times New Roman" w:eastAsia="Times New Roman" w:hAnsi="Times New Roman" w:cs="Times New Roman"/>
          <w:color w:val="000000" w:themeColor="text1"/>
          <w:shd w:val="clear" w:color="auto" w:fill="FFFFFF"/>
        </w:rPr>
        <w:t xml:space="preserve"> </w:t>
      </w:r>
      <w:r w:rsidR="00C6790B" w:rsidRPr="006526A0">
        <w:rPr>
          <w:rFonts w:ascii="Times New Roman" w:eastAsia="Times New Roman" w:hAnsi="Times New Roman" w:cs="Times New Roman"/>
          <w:color w:val="000000" w:themeColor="text1"/>
          <w:shd w:val="clear" w:color="auto" w:fill="FFFFFF"/>
        </w:rPr>
        <w:t xml:space="preserve">conservative thinkers. </w:t>
      </w:r>
      <w:r w:rsidR="00A65895" w:rsidRPr="006526A0">
        <w:rPr>
          <w:rFonts w:ascii="Times New Roman" w:eastAsia="Times New Roman" w:hAnsi="Times New Roman" w:cs="Times New Roman"/>
          <w:color w:val="000000" w:themeColor="text1"/>
          <w:shd w:val="clear" w:color="auto" w:fill="FFFFFF"/>
        </w:rPr>
        <w:t>In fact, s</w:t>
      </w:r>
      <w:r w:rsidR="00815177" w:rsidRPr="006526A0">
        <w:rPr>
          <w:rFonts w:ascii="Times New Roman" w:eastAsia="Times New Roman" w:hAnsi="Times New Roman" w:cs="Times New Roman"/>
          <w:color w:val="000000" w:themeColor="text1"/>
          <w:shd w:val="clear" w:color="auto" w:fill="FFFFFF"/>
        </w:rPr>
        <w:t xml:space="preserve">hortly before Emerson </w:t>
      </w:r>
      <w:r w:rsidR="00A65895" w:rsidRPr="006526A0">
        <w:rPr>
          <w:rFonts w:ascii="Times New Roman" w:eastAsia="Times New Roman" w:hAnsi="Times New Roman" w:cs="Times New Roman"/>
          <w:color w:val="000000" w:themeColor="text1"/>
          <w:shd w:val="clear" w:color="auto" w:fill="FFFFFF"/>
        </w:rPr>
        <w:t xml:space="preserve">spoke at </w:t>
      </w:r>
      <w:r w:rsidR="00815177" w:rsidRPr="006526A0">
        <w:rPr>
          <w:rFonts w:ascii="Times New Roman" w:eastAsia="Times New Roman" w:hAnsi="Times New Roman" w:cs="Times New Roman"/>
          <w:color w:val="000000" w:themeColor="text1"/>
          <w:shd w:val="clear" w:color="auto" w:fill="FFFFFF"/>
        </w:rPr>
        <w:t xml:space="preserve">Dartmouth he </w:t>
      </w:r>
      <w:r w:rsidR="00A65895" w:rsidRPr="006526A0">
        <w:rPr>
          <w:rFonts w:ascii="Times New Roman" w:eastAsia="Times New Roman" w:hAnsi="Times New Roman" w:cs="Times New Roman"/>
          <w:color w:val="000000" w:themeColor="text1"/>
          <w:shd w:val="clear" w:color="auto" w:fill="FFFFFF"/>
        </w:rPr>
        <w:t>delivered an</w:t>
      </w:r>
      <w:r w:rsidR="00815177" w:rsidRPr="006526A0">
        <w:rPr>
          <w:rFonts w:ascii="Times New Roman" w:eastAsia="Times New Roman" w:hAnsi="Times New Roman" w:cs="Times New Roman"/>
          <w:color w:val="000000" w:themeColor="text1"/>
          <w:shd w:val="clear" w:color="auto" w:fill="FFFFFF"/>
        </w:rPr>
        <w:t xml:space="preserve"> address </w:t>
      </w:r>
      <w:r w:rsidR="00C6790B" w:rsidRPr="006526A0">
        <w:rPr>
          <w:rFonts w:ascii="Times New Roman" w:eastAsia="Times New Roman" w:hAnsi="Times New Roman" w:cs="Times New Roman"/>
          <w:color w:val="000000" w:themeColor="text1"/>
          <w:shd w:val="clear" w:color="auto" w:fill="FFFFFF"/>
        </w:rPr>
        <w:t>to the senior class of</w:t>
      </w:r>
      <w:r w:rsidR="00A65895" w:rsidRPr="006526A0">
        <w:rPr>
          <w:rFonts w:ascii="Times New Roman" w:eastAsia="Times New Roman" w:hAnsi="Times New Roman" w:cs="Times New Roman"/>
          <w:color w:val="000000" w:themeColor="text1"/>
          <w:shd w:val="clear" w:color="auto" w:fill="FFFFFF"/>
        </w:rPr>
        <w:t xml:space="preserve"> </w:t>
      </w:r>
      <w:r w:rsidR="00815177" w:rsidRPr="006526A0">
        <w:rPr>
          <w:rFonts w:ascii="Times New Roman" w:eastAsia="Times New Roman" w:hAnsi="Times New Roman" w:cs="Times New Roman"/>
          <w:color w:val="000000" w:themeColor="text1"/>
          <w:shd w:val="clear" w:color="auto" w:fill="FFFFFF"/>
        </w:rPr>
        <w:t>Harvard Divinity School</w:t>
      </w:r>
      <w:r w:rsidR="00A65895" w:rsidRPr="006526A0">
        <w:rPr>
          <w:rFonts w:ascii="Times New Roman" w:eastAsia="Times New Roman" w:hAnsi="Times New Roman" w:cs="Times New Roman"/>
          <w:color w:val="000000" w:themeColor="text1"/>
          <w:shd w:val="clear" w:color="auto" w:fill="FFFFFF"/>
        </w:rPr>
        <w:t xml:space="preserve">, his alma mater. </w:t>
      </w:r>
      <w:r w:rsidR="00AB0079" w:rsidRPr="006526A0">
        <w:rPr>
          <w:rFonts w:ascii="Times New Roman" w:eastAsia="Times New Roman" w:hAnsi="Times New Roman" w:cs="Times New Roman"/>
          <w:color w:val="000000" w:themeColor="text1"/>
          <w:shd w:val="clear" w:color="auto" w:fill="FFFFFF"/>
        </w:rPr>
        <w:t xml:space="preserve">I haven’t read the transcript but I do know </w:t>
      </w:r>
      <w:r w:rsidR="00C6790B" w:rsidRPr="006526A0">
        <w:rPr>
          <w:rFonts w:ascii="Times New Roman" w:eastAsia="Times New Roman" w:hAnsi="Times New Roman" w:cs="Times New Roman"/>
          <w:color w:val="000000" w:themeColor="text1"/>
          <w:shd w:val="clear" w:color="auto" w:fill="FFFFFF"/>
        </w:rPr>
        <w:t xml:space="preserve">that whatever he said </w:t>
      </w:r>
      <w:r w:rsidR="00AB0079" w:rsidRPr="006526A0">
        <w:rPr>
          <w:rFonts w:ascii="Times New Roman" w:eastAsia="Times New Roman" w:hAnsi="Times New Roman" w:cs="Times New Roman"/>
          <w:color w:val="000000" w:themeColor="text1"/>
          <w:shd w:val="clear" w:color="auto" w:fill="FFFFFF"/>
        </w:rPr>
        <w:t xml:space="preserve">caused him to be banned from campus for decades after. </w:t>
      </w:r>
      <w:r w:rsidR="00230A72" w:rsidRPr="006526A0">
        <w:rPr>
          <w:rFonts w:ascii="Times New Roman" w:hAnsi="Times New Roman" w:cs="Times New Roman"/>
        </w:rPr>
        <w:t xml:space="preserve">To borrow a line from a colleague, </w:t>
      </w:r>
      <w:r w:rsidR="00C6790B" w:rsidRPr="006526A0">
        <w:rPr>
          <w:rFonts w:ascii="Times New Roman" w:hAnsi="Times New Roman" w:cs="Times New Roman"/>
        </w:rPr>
        <w:t xml:space="preserve">Emerson </w:t>
      </w:r>
      <w:r w:rsidR="00983E51" w:rsidRPr="006526A0">
        <w:rPr>
          <w:rFonts w:ascii="Times New Roman" w:hAnsi="Times New Roman" w:cs="Times New Roman"/>
        </w:rPr>
        <w:t>was</w:t>
      </w:r>
      <w:r w:rsidR="00C6790B" w:rsidRPr="006526A0">
        <w:rPr>
          <w:rFonts w:ascii="Times New Roman" w:hAnsi="Times New Roman" w:cs="Times New Roman"/>
        </w:rPr>
        <w:t xml:space="preserve"> “</w:t>
      </w:r>
      <w:r w:rsidR="00230A72" w:rsidRPr="006526A0">
        <w:rPr>
          <w:rFonts w:ascii="Times New Roman" w:hAnsi="Times New Roman" w:cs="Times New Roman"/>
        </w:rPr>
        <w:t>America’s literary bad boy</w:t>
      </w:r>
      <w:r w:rsidR="00983E51" w:rsidRPr="006526A0">
        <w:rPr>
          <w:rFonts w:ascii="Times New Roman" w:hAnsi="Times New Roman" w:cs="Times New Roman"/>
        </w:rPr>
        <w:t>.” His philosophy of looking inward, the importance of the individual, and t</w:t>
      </w:r>
      <w:r w:rsidR="007D4700" w:rsidRPr="006526A0">
        <w:rPr>
          <w:rFonts w:ascii="Times New Roman" w:hAnsi="Times New Roman" w:cs="Times New Roman"/>
        </w:rPr>
        <w:t xml:space="preserve">he </w:t>
      </w:r>
      <w:r w:rsidR="007E5AAC" w:rsidRPr="006526A0">
        <w:rPr>
          <w:rFonts w:ascii="Times New Roman" w:hAnsi="Times New Roman" w:cs="Times New Roman"/>
        </w:rPr>
        <w:t xml:space="preserve">concept </w:t>
      </w:r>
      <w:r w:rsidR="007D4700" w:rsidRPr="006526A0">
        <w:rPr>
          <w:rFonts w:ascii="Times New Roman" w:hAnsi="Times New Roman" w:cs="Times New Roman"/>
        </w:rPr>
        <w:t xml:space="preserve">of </w:t>
      </w:r>
      <w:r w:rsidR="007E5AAC" w:rsidRPr="006526A0">
        <w:rPr>
          <w:rFonts w:ascii="Times New Roman" w:hAnsi="Times New Roman" w:cs="Times New Roman"/>
        </w:rPr>
        <w:t>God and nature</w:t>
      </w:r>
      <w:r w:rsidR="007D4700" w:rsidRPr="006526A0">
        <w:rPr>
          <w:rFonts w:ascii="Times New Roman" w:hAnsi="Times New Roman" w:cs="Times New Roman"/>
        </w:rPr>
        <w:t xml:space="preserve"> was very anti-establishment at the</w:t>
      </w:r>
      <w:r w:rsidR="001D570D" w:rsidRPr="006526A0">
        <w:rPr>
          <w:rFonts w:ascii="Times New Roman" w:hAnsi="Times New Roman" w:cs="Times New Roman"/>
        </w:rPr>
        <w:t xml:space="preserve"> </w:t>
      </w:r>
      <w:r w:rsidR="007D4700" w:rsidRPr="006526A0">
        <w:rPr>
          <w:rFonts w:ascii="Times New Roman" w:hAnsi="Times New Roman" w:cs="Times New Roman"/>
        </w:rPr>
        <w:t>time. A stark contrast to the traditional sense of Christian religion that was being taught at Dartmouth</w:t>
      </w:r>
      <w:r w:rsidR="008B455C" w:rsidRPr="006526A0">
        <w:rPr>
          <w:rFonts w:ascii="Times New Roman" w:hAnsi="Times New Roman" w:cs="Times New Roman"/>
        </w:rPr>
        <w:t xml:space="preserve"> and other colonial institutions like Harvard. Emerson was mixing things up </w:t>
      </w:r>
      <w:r w:rsidR="009C1814" w:rsidRPr="006526A0">
        <w:rPr>
          <w:rFonts w:ascii="Times New Roman" w:hAnsi="Times New Roman" w:cs="Times New Roman"/>
        </w:rPr>
        <w:t xml:space="preserve">a bit </w:t>
      </w:r>
      <w:r w:rsidR="008B455C" w:rsidRPr="006526A0">
        <w:rPr>
          <w:rFonts w:ascii="Times New Roman" w:hAnsi="Times New Roman" w:cs="Times New Roman"/>
        </w:rPr>
        <w:t xml:space="preserve">and students embraced the controversy. </w:t>
      </w:r>
      <w:r w:rsidR="00A96AE3" w:rsidRPr="006526A0">
        <w:rPr>
          <w:rFonts w:ascii="Times New Roman" w:hAnsi="Times New Roman" w:cs="Times New Roman"/>
        </w:rPr>
        <w:t xml:space="preserve">In </w:t>
      </w:r>
      <w:r w:rsidR="00131F12" w:rsidRPr="006526A0">
        <w:rPr>
          <w:rFonts w:ascii="Times New Roman" w:hAnsi="Times New Roman" w:cs="Times New Roman"/>
        </w:rPr>
        <w:t>our 1870s podcast episode,</w:t>
      </w:r>
      <w:r w:rsidR="00A96AE3" w:rsidRPr="006526A0">
        <w:rPr>
          <w:rFonts w:ascii="Times New Roman" w:hAnsi="Times New Roman" w:cs="Times New Roman"/>
        </w:rPr>
        <w:t xml:space="preserve"> “</w:t>
      </w:r>
      <w:r w:rsidR="008B455C" w:rsidRPr="006526A0">
        <w:rPr>
          <w:rFonts w:ascii="Times New Roman" w:hAnsi="Times New Roman" w:cs="Times New Roman"/>
        </w:rPr>
        <w:t xml:space="preserve">Poet for sale” Jay </w:t>
      </w:r>
      <w:r w:rsidR="00A96AE3" w:rsidRPr="006526A0">
        <w:rPr>
          <w:rFonts w:ascii="Times New Roman" w:hAnsi="Times New Roman" w:cs="Times New Roman"/>
        </w:rPr>
        <w:t xml:space="preserve">Satterfield </w:t>
      </w:r>
      <w:r w:rsidR="008B455C" w:rsidRPr="006526A0">
        <w:rPr>
          <w:rFonts w:ascii="Times New Roman" w:hAnsi="Times New Roman" w:cs="Times New Roman"/>
        </w:rPr>
        <w:t>speaks to Walt Whitman’s presence on campus as an effort of the literary soc</w:t>
      </w:r>
      <w:r w:rsidR="000E0A47" w:rsidRPr="006526A0">
        <w:rPr>
          <w:rFonts w:ascii="Times New Roman" w:hAnsi="Times New Roman" w:cs="Times New Roman"/>
        </w:rPr>
        <w:t>ieties</w:t>
      </w:r>
      <w:r w:rsidR="008B455C" w:rsidRPr="006526A0">
        <w:rPr>
          <w:rFonts w:ascii="Times New Roman" w:hAnsi="Times New Roman" w:cs="Times New Roman"/>
        </w:rPr>
        <w:t xml:space="preserve"> to “offend the genteel, conservative tastes of the Dartmouth College faculty.</w:t>
      </w:r>
      <w:r w:rsidR="006526A0">
        <w:rPr>
          <w:rFonts w:ascii="Times New Roman" w:hAnsi="Times New Roman" w:cs="Times New Roman"/>
        </w:rPr>
        <w:t>”</w:t>
      </w:r>
      <w:r w:rsidR="008B455C" w:rsidRPr="006526A0">
        <w:rPr>
          <w:rFonts w:ascii="Times New Roman" w:hAnsi="Times New Roman" w:cs="Times New Roman"/>
        </w:rPr>
        <w:t xml:space="preserve"> </w:t>
      </w:r>
      <w:r w:rsidR="00A96AE3" w:rsidRPr="006526A0">
        <w:rPr>
          <w:rFonts w:ascii="Times New Roman" w:hAnsi="Times New Roman" w:cs="Times New Roman"/>
        </w:rPr>
        <w:t xml:space="preserve">Whitman’s </w:t>
      </w:r>
      <w:r w:rsidR="009C1814" w:rsidRPr="006526A0">
        <w:rPr>
          <w:rFonts w:ascii="Times New Roman" w:hAnsi="Times New Roman" w:cs="Times New Roman"/>
        </w:rPr>
        <w:t xml:space="preserve">address was </w:t>
      </w:r>
      <w:r w:rsidR="0051771C" w:rsidRPr="006526A0">
        <w:rPr>
          <w:rFonts w:ascii="Times New Roman" w:hAnsi="Times New Roman" w:cs="Times New Roman"/>
        </w:rPr>
        <w:t>34</w:t>
      </w:r>
      <w:r w:rsidR="009C1814" w:rsidRPr="006526A0">
        <w:rPr>
          <w:rFonts w:ascii="Times New Roman" w:hAnsi="Times New Roman" w:cs="Times New Roman"/>
        </w:rPr>
        <w:t xml:space="preserve"> years after </w:t>
      </w:r>
      <w:r w:rsidR="00A96AE3" w:rsidRPr="006526A0">
        <w:rPr>
          <w:rFonts w:ascii="Times New Roman" w:hAnsi="Times New Roman" w:cs="Times New Roman"/>
        </w:rPr>
        <w:t>Emerson</w:t>
      </w:r>
      <w:r w:rsidR="009C1814" w:rsidRPr="006526A0">
        <w:rPr>
          <w:rFonts w:ascii="Times New Roman" w:hAnsi="Times New Roman" w:cs="Times New Roman"/>
        </w:rPr>
        <w:t>’s</w:t>
      </w:r>
      <w:r w:rsidR="000B366B" w:rsidRPr="006526A0">
        <w:rPr>
          <w:rFonts w:ascii="Times New Roman" w:hAnsi="Times New Roman" w:cs="Times New Roman"/>
        </w:rPr>
        <w:t xml:space="preserve"> but t</w:t>
      </w:r>
      <w:r w:rsidR="008B455C" w:rsidRPr="006526A0">
        <w:rPr>
          <w:rFonts w:ascii="Times New Roman" w:hAnsi="Times New Roman" w:cs="Times New Roman"/>
        </w:rPr>
        <w:t>here is</w:t>
      </w:r>
      <w:r w:rsidR="00A96AE3" w:rsidRPr="006526A0">
        <w:rPr>
          <w:rFonts w:ascii="Times New Roman" w:hAnsi="Times New Roman" w:cs="Times New Roman"/>
        </w:rPr>
        <w:t xml:space="preserve">n’t a </w:t>
      </w:r>
      <w:r w:rsidR="008B455C" w:rsidRPr="006526A0">
        <w:rPr>
          <w:rFonts w:ascii="Times New Roman" w:hAnsi="Times New Roman" w:cs="Times New Roman"/>
        </w:rPr>
        <w:t xml:space="preserve">doubt in my mind that </w:t>
      </w:r>
      <w:r w:rsidR="00A96AE3" w:rsidRPr="006526A0">
        <w:rPr>
          <w:rFonts w:ascii="Times New Roman" w:hAnsi="Times New Roman" w:cs="Times New Roman"/>
        </w:rPr>
        <w:t>pissing off the faculty was also</w:t>
      </w:r>
      <w:r w:rsidR="008B455C" w:rsidRPr="006526A0">
        <w:rPr>
          <w:rFonts w:ascii="Times New Roman" w:hAnsi="Times New Roman" w:cs="Times New Roman"/>
        </w:rPr>
        <w:t xml:space="preserve"> </w:t>
      </w:r>
      <w:r w:rsidR="00A96AE3" w:rsidRPr="006526A0">
        <w:rPr>
          <w:rFonts w:ascii="Times New Roman" w:hAnsi="Times New Roman" w:cs="Times New Roman"/>
        </w:rPr>
        <w:t>a factor in inviting</w:t>
      </w:r>
      <w:r w:rsidR="008B455C" w:rsidRPr="006526A0">
        <w:rPr>
          <w:rFonts w:ascii="Times New Roman" w:hAnsi="Times New Roman" w:cs="Times New Roman"/>
        </w:rPr>
        <w:t xml:space="preserve"> Emerson to campus. It was during </w:t>
      </w:r>
      <w:r w:rsidR="002C527D" w:rsidRPr="006526A0">
        <w:rPr>
          <w:rFonts w:ascii="Times New Roman" w:hAnsi="Times New Roman" w:cs="Times New Roman"/>
        </w:rPr>
        <w:t>this</w:t>
      </w:r>
      <w:r w:rsidR="008B455C" w:rsidRPr="006526A0">
        <w:rPr>
          <w:rFonts w:ascii="Times New Roman" w:hAnsi="Times New Roman" w:cs="Times New Roman"/>
        </w:rPr>
        <w:t xml:space="preserve"> visit </w:t>
      </w:r>
      <w:r w:rsidR="00A96AE3" w:rsidRPr="006526A0">
        <w:rPr>
          <w:rFonts w:ascii="Times New Roman" w:hAnsi="Times New Roman" w:cs="Times New Roman"/>
        </w:rPr>
        <w:t xml:space="preserve">in 1838 </w:t>
      </w:r>
      <w:r w:rsidR="008B455C" w:rsidRPr="006526A0">
        <w:rPr>
          <w:rFonts w:ascii="Times New Roman" w:hAnsi="Times New Roman" w:cs="Times New Roman"/>
        </w:rPr>
        <w:t xml:space="preserve">that he gifted his book of essays, </w:t>
      </w:r>
      <w:r w:rsidR="008B455C" w:rsidRPr="006526A0">
        <w:rPr>
          <w:rFonts w:ascii="Times New Roman" w:hAnsi="Times New Roman" w:cs="Times New Roman"/>
          <w:i/>
        </w:rPr>
        <w:t xml:space="preserve">Nature </w:t>
      </w:r>
      <w:r w:rsidR="008B455C" w:rsidRPr="006526A0">
        <w:rPr>
          <w:rFonts w:ascii="Times New Roman" w:hAnsi="Times New Roman" w:cs="Times New Roman"/>
        </w:rPr>
        <w:t>to the Society of Social Friends</w:t>
      </w:r>
      <w:r w:rsidR="000B366B" w:rsidRPr="006526A0">
        <w:rPr>
          <w:rFonts w:ascii="Times New Roman" w:hAnsi="Times New Roman" w:cs="Times New Roman"/>
        </w:rPr>
        <w:t xml:space="preserve">, one of two literary societies active at Dartmouth </w:t>
      </w:r>
      <w:r w:rsidR="00F00905" w:rsidRPr="006526A0">
        <w:rPr>
          <w:rFonts w:ascii="Times New Roman" w:hAnsi="Times New Roman" w:cs="Times New Roman"/>
        </w:rPr>
        <w:t>in the 1830’s</w:t>
      </w:r>
      <w:r w:rsidR="00385390" w:rsidRPr="006526A0">
        <w:rPr>
          <w:rFonts w:ascii="Times New Roman" w:hAnsi="Times New Roman" w:cs="Times New Roman"/>
        </w:rPr>
        <w:t xml:space="preserve">. </w:t>
      </w:r>
      <w:r w:rsidR="000B366B" w:rsidRPr="006526A0">
        <w:rPr>
          <w:rFonts w:ascii="Times New Roman" w:hAnsi="Times New Roman" w:cs="Times New Roman"/>
        </w:rPr>
        <w:t xml:space="preserve"> </w:t>
      </w:r>
      <w:r w:rsidR="008B455C" w:rsidRPr="006526A0">
        <w:rPr>
          <w:rFonts w:ascii="Times New Roman" w:hAnsi="Times New Roman" w:cs="Times New Roman"/>
        </w:rPr>
        <w:t xml:space="preserve">It is this copy that is the object of today’s podcast. </w:t>
      </w:r>
    </w:p>
    <w:p w14:paraId="19F2F165" w14:textId="77777777" w:rsidR="004308FA" w:rsidRPr="006526A0" w:rsidRDefault="004308FA" w:rsidP="008B455C">
      <w:pPr>
        <w:rPr>
          <w:rFonts w:ascii="Times New Roman" w:hAnsi="Times New Roman" w:cs="Times New Roman"/>
        </w:rPr>
      </w:pPr>
    </w:p>
    <w:p w14:paraId="1823827D" w14:textId="76F77014" w:rsidR="00C31109" w:rsidRPr="006526A0" w:rsidRDefault="00F00905" w:rsidP="008B455C">
      <w:pPr>
        <w:rPr>
          <w:rFonts w:ascii="Times New Roman" w:hAnsi="Times New Roman" w:cs="Times New Roman"/>
        </w:rPr>
      </w:pPr>
      <w:r w:rsidRPr="006526A0">
        <w:rPr>
          <w:rFonts w:ascii="Times New Roman" w:hAnsi="Times New Roman" w:cs="Times New Roman"/>
        </w:rPr>
        <w:t xml:space="preserve">The Society of Social Friends founded in 1783 and the United Fraternity founded in 1786 </w:t>
      </w:r>
      <w:r w:rsidR="003B3142" w:rsidRPr="006526A0">
        <w:rPr>
          <w:rFonts w:ascii="Times New Roman" w:hAnsi="Times New Roman" w:cs="Times New Roman"/>
        </w:rPr>
        <w:t xml:space="preserve">gave birth to the fraternity system at Dartmouth. Literary societies provided students with a social outlet and a sense of brotherhood that Greek letter societies would continue later in the </w:t>
      </w:r>
      <w:r w:rsidR="00193B5E" w:rsidRPr="006526A0">
        <w:rPr>
          <w:rFonts w:ascii="Times New Roman" w:hAnsi="Times New Roman" w:cs="Times New Roman"/>
        </w:rPr>
        <w:t>19</w:t>
      </w:r>
      <w:r w:rsidR="00193B5E" w:rsidRPr="006526A0">
        <w:rPr>
          <w:rFonts w:ascii="Times New Roman" w:hAnsi="Times New Roman" w:cs="Times New Roman"/>
          <w:vertAlign w:val="superscript"/>
        </w:rPr>
        <w:t>th</w:t>
      </w:r>
      <w:r w:rsidR="00193B5E" w:rsidRPr="006526A0">
        <w:rPr>
          <w:rFonts w:ascii="Times New Roman" w:hAnsi="Times New Roman" w:cs="Times New Roman"/>
        </w:rPr>
        <w:t xml:space="preserve"> </w:t>
      </w:r>
      <w:r w:rsidR="003B3142" w:rsidRPr="006526A0">
        <w:rPr>
          <w:rFonts w:ascii="Times New Roman" w:hAnsi="Times New Roman" w:cs="Times New Roman"/>
        </w:rPr>
        <w:t xml:space="preserve">century. The societies focused their main activities on debate, oration and reading. </w:t>
      </w:r>
      <w:r w:rsidR="00385390" w:rsidRPr="006526A0">
        <w:rPr>
          <w:rFonts w:ascii="Times New Roman" w:hAnsi="Times New Roman" w:cs="Times New Roman"/>
        </w:rPr>
        <w:t xml:space="preserve">In Richardson’s </w:t>
      </w:r>
      <w:r w:rsidR="00385390" w:rsidRPr="006526A0">
        <w:rPr>
          <w:rFonts w:ascii="Times New Roman" w:hAnsi="Times New Roman" w:cs="Times New Roman"/>
          <w:i/>
        </w:rPr>
        <w:t>History of Dartmouth College</w:t>
      </w:r>
      <w:r w:rsidR="004E54E2" w:rsidRPr="006526A0">
        <w:rPr>
          <w:rFonts w:ascii="Times New Roman" w:hAnsi="Times New Roman" w:cs="Times New Roman"/>
        </w:rPr>
        <w:t>,</w:t>
      </w:r>
      <w:r w:rsidR="00385390" w:rsidRPr="006526A0">
        <w:rPr>
          <w:rFonts w:ascii="Times New Roman" w:hAnsi="Times New Roman" w:cs="Times New Roman"/>
        </w:rPr>
        <w:t xml:space="preserve"> he states that “Competition was the life of the Societies” and that “the</w:t>
      </w:r>
      <w:r w:rsidR="004E54E2" w:rsidRPr="006526A0">
        <w:rPr>
          <w:rFonts w:ascii="Times New Roman" w:hAnsi="Times New Roman" w:cs="Times New Roman"/>
        </w:rPr>
        <w:t>ir</w:t>
      </w:r>
      <w:r w:rsidR="00385390" w:rsidRPr="006526A0">
        <w:rPr>
          <w:rFonts w:ascii="Times New Roman" w:hAnsi="Times New Roman" w:cs="Times New Roman"/>
        </w:rPr>
        <w:t xml:space="preserve"> strength [as organization</w:t>
      </w:r>
      <w:r w:rsidR="004E54E2" w:rsidRPr="006526A0">
        <w:rPr>
          <w:rFonts w:ascii="Times New Roman" w:hAnsi="Times New Roman" w:cs="Times New Roman"/>
        </w:rPr>
        <w:t>s</w:t>
      </w:r>
      <w:r w:rsidR="00385390" w:rsidRPr="006526A0">
        <w:rPr>
          <w:rFonts w:ascii="Times New Roman" w:hAnsi="Times New Roman" w:cs="Times New Roman"/>
        </w:rPr>
        <w:t>] depended upon rivalry and the principle tie which bound the members together was a desire to get the better of the other group.”</w:t>
      </w:r>
      <w:r w:rsidR="004E54E2" w:rsidRPr="006526A0">
        <w:rPr>
          <w:rFonts w:ascii="Times New Roman" w:hAnsi="Times New Roman" w:cs="Times New Roman"/>
        </w:rPr>
        <w:t xml:space="preserve"> Each society maintained a library which served as a great source of pride for its members. </w:t>
      </w:r>
      <w:r w:rsidR="00C8073B" w:rsidRPr="006526A0">
        <w:rPr>
          <w:rFonts w:ascii="Times New Roman" w:hAnsi="Times New Roman" w:cs="Times New Roman"/>
        </w:rPr>
        <w:t xml:space="preserve">According to </w:t>
      </w:r>
      <w:r w:rsidR="004E54E2" w:rsidRPr="006526A0">
        <w:rPr>
          <w:rFonts w:ascii="Times New Roman" w:hAnsi="Times New Roman" w:cs="Times New Roman"/>
        </w:rPr>
        <w:t>Richardson</w:t>
      </w:r>
      <w:r w:rsidR="00C8073B" w:rsidRPr="006526A0">
        <w:rPr>
          <w:rFonts w:ascii="Times New Roman" w:hAnsi="Times New Roman" w:cs="Times New Roman"/>
        </w:rPr>
        <w:t xml:space="preserve">, </w:t>
      </w:r>
      <w:r w:rsidR="004E54E2" w:rsidRPr="006526A0">
        <w:rPr>
          <w:rFonts w:ascii="Times New Roman" w:hAnsi="Times New Roman" w:cs="Times New Roman"/>
        </w:rPr>
        <w:t xml:space="preserve">“the nature of the college collection was such that most of the students and </w:t>
      </w:r>
      <w:r w:rsidR="004E54E2" w:rsidRPr="006526A0">
        <w:rPr>
          <w:rFonts w:ascii="Times New Roman" w:hAnsi="Times New Roman" w:cs="Times New Roman"/>
        </w:rPr>
        <w:lastRenderedPageBreak/>
        <w:t>instructing staff relied, perforce, almost exclusively on the Society Libraries.</w:t>
      </w:r>
      <w:r w:rsidR="00D70471">
        <w:rPr>
          <w:rFonts w:ascii="Times New Roman" w:hAnsi="Times New Roman" w:cs="Times New Roman"/>
        </w:rPr>
        <w:t>”</w:t>
      </w:r>
      <w:r w:rsidR="004E54E2" w:rsidRPr="006526A0">
        <w:rPr>
          <w:rFonts w:ascii="Times New Roman" w:hAnsi="Times New Roman" w:cs="Times New Roman"/>
        </w:rPr>
        <w:t xml:space="preserve"> The organizations thus did a real service to the college and </w:t>
      </w:r>
      <w:proofErr w:type="gramStart"/>
      <w:r w:rsidR="004E54E2" w:rsidRPr="006526A0">
        <w:rPr>
          <w:rFonts w:ascii="Times New Roman" w:hAnsi="Times New Roman" w:cs="Times New Roman"/>
        </w:rPr>
        <w:t>one which continued long after any other reason for t</w:t>
      </w:r>
      <w:r w:rsidR="00D70471">
        <w:rPr>
          <w:rFonts w:ascii="Times New Roman" w:hAnsi="Times New Roman" w:cs="Times New Roman"/>
        </w:rPr>
        <w:t>heir existence</w:t>
      </w:r>
      <w:proofErr w:type="gramEnd"/>
      <w:r w:rsidR="00D70471">
        <w:rPr>
          <w:rFonts w:ascii="Times New Roman" w:hAnsi="Times New Roman" w:cs="Times New Roman"/>
        </w:rPr>
        <w:t xml:space="preserve"> had passed away. </w:t>
      </w:r>
      <w:r w:rsidR="00C8073B" w:rsidRPr="006526A0">
        <w:rPr>
          <w:rFonts w:ascii="Times New Roman" w:hAnsi="Times New Roman" w:cs="Times New Roman"/>
        </w:rPr>
        <w:t>The hours of operation for the college library were extremely limited</w:t>
      </w:r>
      <w:r w:rsidR="004932EE" w:rsidRPr="006526A0">
        <w:rPr>
          <w:rFonts w:ascii="Times New Roman" w:hAnsi="Times New Roman" w:cs="Times New Roman"/>
        </w:rPr>
        <w:t xml:space="preserve">. </w:t>
      </w:r>
      <w:r w:rsidR="00C8073B" w:rsidRPr="006526A0">
        <w:rPr>
          <w:rFonts w:ascii="Times New Roman" w:hAnsi="Times New Roman" w:cs="Times New Roman"/>
        </w:rPr>
        <w:t>Each class was granted an hour in the college collections per week</w:t>
      </w:r>
      <w:r w:rsidR="004932EE" w:rsidRPr="006526A0">
        <w:rPr>
          <w:rFonts w:ascii="Times New Roman" w:hAnsi="Times New Roman" w:cs="Times New Roman"/>
        </w:rPr>
        <w:t xml:space="preserve"> and that was at the convenience of the college librarian. </w:t>
      </w:r>
    </w:p>
    <w:p w14:paraId="2551C43D" w14:textId="77777777" w:rsidR="004932EE" w:rsidRPr="006526A0" w:rsidRDefault="004932EE" w:rsidP="008B455C">
      <w:pPr>
        <w:rPr>
          <w:rFonts w:ascii="Times New Roman" w:hAnsi="Times New Roman" w:cs="Times New Roman"/>
        </w:rPr>
      </w:pPr>
    </w:p>
    <w:p w14:paraId="4CE20EEF" w14:textId="5B9ECB8C" w:rsidR="00C62470" w:rsidRPr="006526A0" w:rsidRDefault="00C31109" w:rsidP="008B455C">
      <w:pPr>
        <w:rPr>
          <w:rFonts w:ascii="Times New Roman" w:hAnsi="Times New Roman" w:cs="Times New Roman"/>
          <w:color w:val="4472C4" w:themeColor="accent1"/>
        </w:rPr>
      </w:pPr>
      <w:r w:rsidRPr="006526A0">
        <w:rPr>
          <w:rFonts w:ascii="Times New Roman" w:hAnsi="Times New Roman" w:cs="Times New Roman"/>
        </w:rPr>
        <w:t xml:space="preserve">To </w:t>
      </w:r>
      <w:r w:rsidR="00B57BF2" w:rsidRPr="006526A0">
        <w:rPr>
          <w:rFonts w:ascii="Times New Roman" w:hAnsi="Times New Roman" w:cs="Times New Roman"/>
        </w:rPr>
        <w:t xml:space="preserve">paint the picture of </w:t>
      </w:r>
      <w:r w:rsidRPr="006526A0">
        <w:rPr>
          <w:rFonts w:ascii="Times New Roman" w:hAnsi="Times New Roman" w:cs="Times New Roman"/>
        </w:rPr>
        <w:t>college culture</w:t>
      </w:r>
      <w:r w:rsidR="004932EE" w:rsidRPr="006526A0">
        <w:rPr>
          <w:rFonts w:ascii="Times New Roman" w:hAnsi="Times New Roman" w:cs="Times New Roman"/>
        </w:rPr>
        <w:t xml:space="preserve"> </w:t>
      </w:r>
      <w:r w:rsidR="00B57BF2" w:rsidRPr="006526A0">
        <w:rPr>
          <w:rFonts w:ascii="Times New Roman" w:hAnsi="Times New Roman" w:cs="Times New Roman"/>
        </w:rPr>
        <w:t xml:space="preserve">in the 1830s </w:t>
      </w:r>
      <w:r w:rsidR="00CE2265" w:rsidRPr="006526A0">
        <w:rPr>
          <w:rFonts w:ascii="Times New Roman" w:hAnsi="Times New Roman" w:cs="Times New Roman"/>
        </w:rPr>
        <w:t xml:space="preserve">a little </w:t>
      </w:r>
      <w:r w:rsidR="00B57BF2" w:rsidRPr="006526A0">
        <w:rPr>
          <w:rFonts w:ascii="Times New Roman" w:hAnsi="Times New Roman" w:cs="Times New Roman"/>
        </w:rPr>
        <w:t>more vividly,</w:t>
      </w:r>
      <w:r w:rsidR="002C527D" w:rsidRPr="006526A0">
        <w:rPr>
          <w:rFonts w:ascii="Times New Roman" w:hAnsi="Times New Roman" w:cs="Times New Roman"/>
        </w:rPr>
        <w:t xml:space="preserve"> </w:t>
      </w:r>
      <w:r w:rsidR="00D70471">
        <w:rPr>
          <w:rFonts w:ascii="Times New Roman" w:hAnsi="Times New Roman" w:cs="Times New Roman"/>
        </w:rPr>
        <w:t>let me</w:t>
      </w:r>
      <w:r w:rsidR="002B3783" w:rsidRPr="006526A0">
        <w:rPr>
          <w:rFonts w:ascii="Times New Roman" w:hAnsi="Times New Roman" w:cs="Times New Roman"/>
        </w:rPr>
        <w:t xml:space="preserve"> refer to </w:t>
      </w:r>
      <w:r w:rsidR="002C527D" w:rsidRPr="006526A0">
        <w:rPr>
          <w:rFonts w:ascii="Times New Roman" w:hAnsi="Times New Roman" w:cs="Times New Roman"/>
          <w:color w:val="000000" w:themeColor="text1"/>
        </w:rPr>
        <w:t xml:space="preserve">The </w:t>
      </w:r>
      <w:r w:rsidR="002C527D" w:rsidRPr="006526A0">
        <w:rPr>
          <w:rFonts w:ascii="Times New Roman" w:hAnsi="Times New Roman" w:cs="Times New Roman"/>
          <w:i/>
          <w:color w:val="000000" w:themeColor="text1"/>
        </w:rPr>
        <w:t>Laws of Dartmouth College</w:t>
      </w:r>
      <w:r w:rsidR="002C527D" w:rsidRPr="006526A0">
        <w:rPr>
          <w:rFonts w:ascii="Times New Roman" w:hAnsi="Times New Roman" w:cs="Times New Roman"/>
          <w:color w:val="000000" w:themeColor="text1"/>
        </w:rPr>
        <w:t xml:space="preserve"> </w:t>
      </w:r>
      <w:r w:rsidR="00B57BF2" w:rsidRPr="006526A0">
        <w:rPr>
          <w:rFonts w:ascii="Times New Roman" w:hAnsi="Times New Roman" w:cs="Times New Roman"/>
          <w:color w:val="000000" w:themeColor="text1"/>
        </w:rPr>
        <w:t>printed in 1837</w:t>
      </w:r>
      <w:r w:rsidR="002B3783" w:rsidRPr="006526A0">
        <w:rPr>
          <w:rFonts w:ascii="Times New Roman" w:hAnsi="Times New Roman" w:cs="Times New Roman"/>
          <w:color w:val="000000" w:themeColor="text1"/>
        </w:rPr>
        <w:t xml:space="preserve">. Under the section on </w:t>
      </w:r>
      <w:r w:rsidR="002B3783" w:rsidRPr="006526A0">
        <w:rPr>
          <w:rFonts w:ascii="Times New Roman" w:hAnsi="Times New Roman" w:cs="Times New Roman"/>
          <w:i/>
          <w:color w:val="000000" w:themeColor="text1"/>
        </w:rPr>
        <w:t xml:space="preserve">Crimes and </w:t>
      </w:r>
      <w:r w:rsidR="00654DE4" w:rsidRPr="006526A0">
        <w:rPr>
          <w:rFonts w:ascii="Times New Roman" w:hAnsi="Times New Roman" w:cs="Times New Roman"/>
          <w:i/>
          <w:color w:val="000000" w:themeColor="text1"/>
        </w:rPr>
        <w:t>Misdemeanors</w:t>
      </w:r>
      <w:r w:rsidR="002B3783" w:rsidRPr="006526A0">
        <w:rPr>
          <w:rFonts w:ascii="Times New Roman" w:hAnsi="Times New Roman" w:cs="Times New Roman"/>
          <w:color w:val="000000" w:themeColor="text1"/>
        </w:rPr>
        <w:t xml:space="preserve"> </w:t>
      </w:r>
      <w:r w:rsidR="00B57BF2" w:rsidRPr="006526A0">
        <w:rPr>
          <w:rFonts w:ascii="Times New Roman" w:hAnsi="Times New Roman" w:cs="Times New Roman"/>
          <w:color w:val="000000" w:themeColor="text1"/>
        </w:rPr>
        <w:t>“</w:t>
      </w:r>
      <w:r w:rsidRPr="006526A0">
        <w:rPr>
          <w:rFonts w:ascii="Times New Roman" w:hAnsi="Times New Roman" w:cs="Times New Roman"/>
        </w:rPr>
        <w:t>no student shall purchase, or have in his room spirituous or vinous liquor, or play at cards, dice or any unlawful game,…or meet with any forbidden club or society, or join in any combination or agreement of unlawful purposes</w:t>
      </w:r>
      <w:r w:rsidR="00B57BF2" w:rsidRPr="006526A0">
        <w:rPr>
          <w:rFonts w:ascii="Times New Roman" w:hAnsi="Times New Roman" w:cs="Times New Roman"/>
        </w:rPr>
        <w:t>….</w:t>
      </w:r>
      <w:r w:rsidR="002B3783" w:rsidRPr="006526A0">
        <w:rPr>
          <w:rFonts w:ascii="Times New Roman" w:hAnsi="Times New Roman" w:cs="Times New Roman"/>
        </w:rPr>
        <w:t>a</w:t>
      </w:r>
      <w:r w:rsidR="00F31CC0" w:rsidRPr="006526A0">
        <w:rPr>
          <w:rFonts w:ascii="Times New Roman" w:hAnsi="Times New Roman" w:cs="Times New Roman"/>
        </w:rPr>
        <w:t>ny improper noise or disturbance on the part of students, at any hour of the day or night, and any frequenting of taverns, or other places of public resort, shall be punished by fine or otherwise</w:t>
      </w:r>
      <w:r w:rsidRPr="006526A0">
        <w:rPr>
          <w:rFonts w:ascii="Times New Roman" w:hAnsi="Times New Roman" w:cs="Times New Roman"/>
        </w:rPr>
        <w:t xml:space="preserve"> at the discretion of the Faculty.” </w:t>
      </w:r>
      <w:r w:rsidR="00CE2265" w:rsidRPr="006526A0">
        <w:rPr>
          <w:rFonts w:ascii="Times New Roman" w:hAnsi="Times New Roman" w:cs="Times New Roman"/>
        </w:rPr>
        <w:t>I mean</w:t>
      </w:r>
      <w:r w:rsidR="00D70471">
        <w:rPr>
          <w:rFonts w:ascii="Times New Roman" w:hAnsi="Times New Roman" w:cs="Times New Roman"/>
        </w:rPr>
        <w:t xml:space="preserve"> come on</w:t>
      </w:r>
      <w:r w:rsidR="00CE2265" w:rsidRPr="006526A0">
        <w:rPr>
          <w:rFonts w:ascii="Times New Roman" w:hAnsi="Times New Roman" w:cs="Times New Roman"/>
        </w:rPr>
        <w:t xml:space="preserve">, </w:t>
      </w:r>
      <w:r w:rsidR="00B57BF2" w:rsidRPr="006526A0">
        <w:rPr>
          <w:rFonts w:ascii="Times New Roman" w:hAnsi="Times New Roman" w:cs="Times New Roman"/>
        </w:rPr>
        <w:t xml:space="preserve">no wonder the students took the opportunity to ruffle the faculty’s feathers when they had the chance. </w:t>
      </w:r>
    </w:p>
    <w:p w14:paraId="1763B833" w14:textId="77777777" w:rsidR="00FE00ED" w:rsidRPr="006526A0" w:rsidRDefault="00FE00ED" w:rsidP="008B455C">
      <w:pPr>
        <w:rPr>
          <w:rFonts w:ascii="Times New Roman" w:hAnsi="Times New Roman" w:cs="Times New Roman"/>
          <w:color w:val="4472C4" w:themeColor="accent1"/>
        </w:rPr>
      </w:pPr>
    </w:p>
    <w:p w14:paraId="679E3A0B" w14:textId="77777777" w:rsidR="00C86580" w:rsidRPr="006526A0" w:rsidRDefault="00FF432C" w:rsidP="00C86580">
      <w:pPr>
        <w:rPr>
          <w:rFonts w:ascii="Times New Roman" w:hAnsi="Times New Roman" w:cs="Times New Roman"/>
        </w:rPr>
      </w:pPr>
      <w:r w:rsidRPr="006526A0">
        <w:rPr>
          <w:rFonts w:ascii="Times New Roman" w:hAnsi="Times New Roman" w:cs="Times New Roman"/>
        </w:rPr>
        <w:t>Emerson</w:t>
      </w:r>
      <w:r w:rsidR="00CB411D" w:rsidRPr="006526A0">
        <w:rPr>
          <w:rFonts w:ascii="Times New Roman" w:hAnsi="Times New Roman" w:cs="Times New Roman"/>
        </w:rPr>
        <w:t>’s</w:t>
      </w:r>
      <w:r w:rsidRPr="006526A0">
        <w:rPr>
          <w:rFonts w:ascii="Times New Roman" w:hAnsi="Times New Roman" w:cs="Times New Roman"/>
        </w:rPr>
        <w:t xml:space="preserve"> book of essays, </w:t>
      </w:r>
      <w:r w:rsidRPr="006526A0">
        <w:rPr>
          <w:rFonts w:ascii="Times New Roman" w:hAnsi="Times New Roman" w:cs="Times New Roman"/>
          <w:i/>
        </w:rPr>
        <w:t>Nature</w:t>
      </w:r>
      <w:r w:rsidRPr="006526A0">
        <w:rPr>
          <w:rFonts w:ascii="Times New Roman" w:hAnsi="Times New Roman" w:cs="Times New Roman"/>
        </w:rPr>
        <w:t xml:space="preserve">, established the principles of transcendentalism. </w:t>
      </w:r>
      <w:r w:rsidR="0089204E" w:rsidRPr="006526A0">
        <w:rPr>
          <w:rFonts w:ascii="Times New Roman" w:hAnsi="Times New Roman" w:cs="Times New Roman"/>
        </w:rPr>
        <w:t>It is stated that</w:t>
      </w:r>
      <w:r w:rsidR="000B366B" w:rsidRPr="006526A0">
        <w:rPr>
          <w:rFonts w:ascii="Times New Roman" w:hAnsi="Times New Roman" w:cs="Times New Roman"/>
        </w:rPr>
        <w:t xml:space="preserve"> (pause)</w:t>
      </w:r>
      <w:r w:rsidR="0089204E" w:rsidRPr="006526A0">
        <w:rPr>
          <w:rFonts w:ascii="Times New Roman" w:hAnsi="Times New Roman" w:cs="Times New Roman"/>
        </w:rPr>
        <w:t xml:space="preserve"> </w:t>
      </w:r>
      <w:r w:rsidR="00C6790B" w:rsidRPr="006526A0">
        <w:rPr>
          <w:rFonts w:ascii="Times New Roman" w:hAnsi="Times New Roman" w:cs="Times New Roman"/>
        </w:rPr>
        <w:t>“</w:t>
      </w:r>
      <w:r w:rsidR="0089204E" w:rsidRPr="006526A0">
        <w:rPr>
          <w:rFonts w:ascii="Times New Roman" w:hAnsi="Times New Roman" w:cs="Times New Roman"/>
        </w:rPr>
        <w:t>s</w:t>
      </w:r>
      <w:r w:rsidR="00C6790B" w:rsidRPr="006526A0">
        <w:rPr>
          <w:rFonts w:ascii="Times New Roman" w:hAnsi="Times New Roman" w:cs="Times New Roman"/>
        </w:rPr>
        <w:t xml:space="preserve">ince its publication in 1836, </w:t>
      </w:r>
      <w:r w:rsidR="00C6790B" w:rsidRPr="006526A0">
        <w:rPr>
          <w:rFonts w:ascii="Times New Roman" w:hAnsi="Times New Roman" w:cs="Times New Roman"/>
          <w:i/>
        </w:rPr>
        <w:t>Nature</w:t>
      </w:r>
      <w:r w:rsidR="00C6790B" w:rsidRPr="006526A0">
        <w:rPr>
          <w:rFonts w:ascii="Times New Roman" w:hAnsi="Times New Roman" w:cs="Times New Roman"/>
        </w:rPr>
        <w:t xml:space="preserve"> was both welcomed and damned as the first clear blast of New England’s Transcendental horn.” </w:t>
      </w:r>
      <w:r w:rsidR="00C86580" w:rsidRPr="006526A0">
        <w:rPr>
          <w:rFonts w:ascii="Times New Roman" w:hAnsi="Times New Roman" w:cs="Times New Roman"/>
        </w:rPr>
        <w:t xml:space="preserve">In </w:t>
      </w:r>
      <w:r w:rsidR="00562427" w:rsidRPr="006526A0">
        <w:rPr>
          <w:rFonts w:ascii="Times New Roman" w:hAnsi="Times New Roman" w:cs="Times New Roman"/>
        </w:rPr>
        <w:t>the</w:t>
      </w:r>
      <w:r w:rsidR="00C86580" w:rsidRPr="006526A0">
        <w:rPr>
          <w:rFonts w:ascii="Times New Roman" w:hAnsi="Times New Roman" w:cs="Times New Roman"/>
        </w:rPr>
        <w:t xml:space="preserve"> introduction Emerson </w:t>
      </w:r>
      <w:r w:rsidR="00562427" w:rsidRPr="006526A0">
        <w:rPr>
          <w:rFonts w:ascii="Times New Roman" w:hAnsi="Times New Roman" w:cs="Times New Roman"/>
          <w:color w:val="000000" w:themeColor="text1"/>
        </w:rPr>
        <w:t>e</w:t>
      </w:r>
      <w:r w:rsidR="00727093" w:rsidRPr="006526A0">
        <w:rPr>
          <w:rFonts w:ascii="Times New Roman" w:hAnsi="Times New Roman" w:cs="Times New Roman"/>
          <w:color w:val="000000" w:themeColor="text1"/>
        </w:rPr>
        <w:t>mboldens</w:t>
      </w:r>
      <w:r w:rsidR="00562427" w:rsidRPr="006526A0">
        <w:rPr>
          <w:rFonts w:ascii="Times New Roman" w:hAnsi="Times New Roman" w:cs="Times New Roman"/>
          <w:color w:val="000000" w:themeColor="text1"/>
        </w:rPr>
        <w:t xml:space="preserve"> </w:t>
      </w:r>
      <w:r w:rsidR="00C86580" w:rsidRPr="006526A0">
        <w:rPr>
          <w:rFonts w:ascii="Times New Roman" w:hAnsi="Times New Roman" w:cs="Times New Roman"/>
        </w:rPr>
        <w:t xml:space="preserve">readers to pursue their own relationship with God through nature. To seek out a direct experience with both and not to accept or depend on traditional, institutional religion or what mankind had created before him. </w:t>
      </w:r>
      <w:r w:rsidR="00A414AD" w:rsidRPr="006526A0">
        <w:rPr>
          <w:rFonts w:ascii="Times New Roman" w:hAnsi="Times New Roman" w:cs="Times New Roman"/>
        </w:rPr>
        <w:t xml:space="preserve">You can imagine how this </w:t>
      </w:r>
      <w:r w:rsidR="00CB411D" w:rsidRPr="006526A0">
        <w:rPr>
          <w:rFonts w:ascii="Times New Roman" w:hAnsi="Times New Roman" w:cs="Times New Roman"/>
        </w:rPr>
        <w:t>didn’t go over to</w:t>
      </w:r>
      <w:r w:rsidR="00562427" w:rsidRPr="006526A0">
        <w:rPr>
          <w:rFonts w:ascii="Times New Roman" w:hAnsi="Times New Roman" w:cs="Times New Roman"/>
        </w:rPr>
        <w:t>o</w:t>
      </w:r>
      <w:r w:rsidR="00CB411D" w:rsidRPr="006526A0">
        <w:rPr>
          <w:rFonts w:ascii="Times New Roman" w:hAnsi="Times New Roman" w:cs="Times New Roman"/>
        </w:rPr>
        <w:t xml:space="preserve"> well with </w:t>
      </w:r>
      <w:r w:rsidR="00562427" w:rsidRPr="006526A0">
        <w:rPr>
          <w:rFonts w:ascii="Times New Roman" w:hAnsi="Times New Roman" w:cs="Times New Roman"/>
        </w:rPr>
        <w:t xml:space="preserve">the Harvard </w:t>
      </w:r>
      <w:r w:rsidR="00CB411D" w:rsidRPr="006526A0">
        <w:rPr>
          <w:rFonts w:ascii="Times New Roman" w:hAnsi="Times New Roman" w:cs="Times New Roman"/>
        </w:rPr>
        <w:t xml:space="preserve">Divinity School </w:t>
      </w:r>
      <w:r w:rsidR="00562427" w:rsidRPr="006526A0">
        <w:rPr>
          <w:rFonts w:ascii="Times New Roman" w:hAnsi="Times New Roman" w:cs="Times New Roman"/>
        </w:rPr>
        <w:t xml:space="preserve">audience. </w:t>
      </w:r>
      <w:r w:rsidR="00CB411D" w:rsidRPr="006526A0">
        <w:rPr>
          <w:rFonts w:ascii="Times New Roman" w:hAnsi="Times New Roman" w:cs="Times New Roman"/>
        </w:rPr>
        <w:t xml:space="preserve"> </w:t>
      </w:r>
    </w:p>
    <w:p w14:paraId="3C2596B5" w14:textId="77777777" w:rsidR="008B777D" w:rsidRPr="006526A0" w:rsidRDefault="008B777D" w:rsidP="00C86580">
      <w:pPr>
        <w:rPr>
          <w:rFonts w:ascii="Times New Roman" w:hAnsi="Times New Roman" w:cs="Times New Roman"/>
        </w:rPr>
      </w:pPr>
    </w:p>
    <w:p w14:paraId="09136803" w14:textId="77777777" w:rsidR="008B777D" w:rsidRPr="006526A0" w:rsidRDefault="008B777D" w:rsidP="008B777D">
      <w:pPr>
        <w:rPr>
          <w:rFonts w:ascii="Times New Roman" w:hAnsi="Times New Roman" w:cs="Times New Roman"/>
        </w:rPr>
      </w:pPr>
      <w:r w:rsidRPr="006526A0">
        <w:rPr>
          <w:rFonts w:ascii="Times New Roman" w:hAnsi="Times New Roman" w:cs="Times New Roman"/>
        </w:rPr>
        <w:t xml:space="preserve">Dartmouth’s copy of </w:t>
      </w:r>
      <w:r w:rsidRPr="006526A0">
        <w:rPr>
          <w:rFonts w:ascii="Times New Roman" w:hAnsi="Times New Roman" w:cs="Times New Roman"/>
          <w:i/>
        </w:rPr>
        <w:t>Nature</w:t>
      </w:r>
      <w:r w:rsidRPr="006526A0">
        <w:rPr>
          <w:rFonts w:ascii="Times New Roman" w:hAnsi="Times New Roman" w:cs="Times New Roman"/>
        </w:rPr>
        <w:t xml:space="preserve"> is a first edition</w:t>
      </w:r>
      <w:r w:rsidRPr="006526A0">
        <w:rPr>
          <w:rFonts w:ascii="Times New Roman" w:hAnsi="Times New Roman" w:cs="Times New Roman"/>
          <w:i/>
        </w:rPr>
        <w:t xml:space="preserve"> </w:t>
      </w:r>
      <w:r w:rsidRPr="006526A0">
        <w:rPr>
          <w:rFonts w:ascii="Times New Roman" w:hAnsi="Times New Roman" w:cs="Times New Roman"/>
        </w:rPr>
        <w:t>published in 1836 by Munroe and Company out of Boston</w:t>
      </w:r>
      <w:r w:rsidR="004932EE" w:rsidRPr="006526A0">
        <w:rPr>
          <w:rFonts w:ascii="Times New Roman" w:hAnsi="Times New Roman" w:cs="Times New Roman"/>
        </w:rPr>
        <w:t>.</w:t>
      </w:r>
      <w:r w:rsidR="008F1AFC" w:rsidRPr="006526A0">
        <w:rPr>
          <w:rFonts w:ascii="Times New Roman" w:hAnsi="Times New Roman" w:cs="Times New Roman"/>
        </w:rPr>
        <w:t xml:space="preserve"> </w:t>
      </w:r>
      <w:r w:rsidRPr="006526A0">
        <w:rPr>
          <w:rFonts w:ascii="Times New Roman" w:hAnsi="Times New Roman" w:cs="Times New Roman"/>
        </w:rPr>
        <w:t xml:space="preserve">The item itself is unassuming and there is nothing really outstanding about its physicality. It is bound in brownish colored cloth embossed with a floral pattern and the single-word title, </w:t>
      </w:r>
      <w:r w:rsidRPr="006526A0">
        <w:rPr>
          <w:rFonts w:ascii="Times New Roman" w:hAnsi="Times New Roman" w:cs="Times New Roman"/>
          <w:i/>
        </w:rPr>
        <w:t>Nature</w:t>
      </w:r>
      <w:r w:rsidRPr="006526A0">
        <w:rPr>
          <w:rFonts w:ascii="Times New Roman" w:hAnsi="Times New Roman" w:cs="Times New Roman"/>
        </w:rPr>
        <w:t xml:space="preserve"> stamped in gold. But it is what is inside that makes the object so cool and valuable to understanding student perspective. </w:t>
      </w:r>
    </w:p>
    <w:p w14:paraId="4889EECA" w14:textId="77777777" w:rsidR="00445D2A" w:rsidRPr="006526A0" w:rsidRDefault="00445D2A" w:rsidP="00B23E32">
      <w:pPr>
        <w:rPr>
          <w:rFonts w:ascii="Times New Roman" w:hAnsi="Times New Roman" w:cs="Times New Roman"/>
        </w:rPr>
      </w:pPr>
    </w:p>
    <w:p w14:paraId="6E9AA1F5" w14:textId="77777777" w:rsidR="00200BA8" w:rsidRPr="006526A0" w:rsidRDefault="00445D2A" w:rsidP="00200BA8">
      <w:pPr>
        <w:rPr>
          <w:rFonts w:ascii="Times New Roman" w:hAnsi="Times New Roman" w:cs="Times New Roman"/>
        </w:rPr>
      </w:pPr>
      <w:r w:rsidRPr="006526A0">
        <w:rPr>
          <w:rFonts w:ascii="Times New Roman" w:hAnsi="Times New Roman" w:cs="Times New Roman"/>
        </w:rPr>
        <w:t xml:space="preserve">On the inside </w:t>
      </w:r>
      <w:r w:rsidR="00CA6AC4" w:rsidRPr="006526A0">
        <w:rPr>
          <w:rFonts w:ascii="Times New Roman" w:hAnsi="Times New Roman" w:cs="Times New Roman"/>
        </w:rPr>
        <w:t xml:space="preserve">pastedown </w:t>
      </w:r>
      <w:r w:rsidRPr="006526A0">
        <w:rPr>
          <w:rFonts w:ascii="Times New Roman" w:hAnsi="Times New Roman" w:cs="Times New Roman"/>
        </w:rPr>
        <w:t xml:space="preserve">of the book the Social Friends book plate is visible. </w:t>
      </w:r>
      <w:r w:rsidR="00A54283" w:rsidRPr="006526A0">
        <w:rPr>
          <w:rFonts w:ascii="Times New Roman" w:hAnsi="Times New Roman" w:cs="Times New Roman"/>
        </w:rPr>
        <w:t>We know from that plate that it was once shelved on shelf 196 in the Social Friends Library</w:t>
      </w:r>
      <w:r w:rsidR="008F1AFC" w:rsidRPr="006526A0">
        <w:rPr>
          <w:rFonts w:ascii="Times New Roman" w:hAnsi="Times New Roman" w:cs="Times New Roman"/>
        </w:rPr>
        <w:t xml:space="preserve">, which at the time occupied space in Reed Hall, a building still standing. </w:t>
      </w:r>
      <w:r w:rsidR="00A41E84" w:rsidRPr="006526A0">
        <w:rPr>
          <w:rFonts w:ascii="Times New Roman" w:hAnsi="Times New Roman" w:cs="Times New Roman"/>
        </w:rPr>
        <w:t xml:space="preserve">You can tell it was a popular volume. Throughout the text select passages have been underlined and marked </w:t>
      </w:r>
      <w:r w:rsidR="00151246" w:rsidRPr="006526A0">
        <w:rPr>
          <w:rFonts w:ascii="Times New Roman" w:hAnsi="Times New Roman" w:cs="Times New Roman"/>
        </w:rPr>
        <w:t xml:space="preserve">in pencil </w:t>
      </w:r>
      <w:r w:rsidR="00CA6AC4" w:rsidRPr="006526A0">
        <w:rPr>
          <w:rFonts w:ascii="Times New Roman" w:hAnsi="Times New Roman" w:cs="Times New Roman"/>
        </w:rPr>
        <w:t>and</w:t>
      </w:r>
      <w:r w:rsidR="00151246" w:rsidRPr="006526A0">
        <w:rPr>
          <w:rFonts w:ascii="Times New Roman" w:hAnsi="Times New Roman" w:cs="Times New Roman"/>
        </w:rPr>
        <w:t xml:space="preserve"> ink by students</w:t>
      </w:r>
      <w:r w:rsidR="00EB1708" w:rsidRPr="006526A0">
        <w:rPr>
          <w:rFonts w:ascii="Times New Roman" w:hAnsi="Times New Roman" w:cs="Times New Roman"/>
        </w:rPr>
        <w:t xml:space="preserve">. </w:t>
      </w:r>
      <w:r w:rsidR="00151246" w:rsidRPr="006526A0">
        <w:rPr>
          <w:rFonts w:ascii="Times New Roman" w:hAnsi="Times New Roman" w:cs="Times New Roman"/>
        </w:rPr>
        <w:t>Emerson himself</w:t>
      </w:r>
      <w:r w:rsidR="00200BA8" w:rsidRPr="006526A0">
        <w:rPr>
          <w:rFonts w:ascii="Times New Roman" w:hAnsi="Times New Roman" w:cs="Times New Roman"/>
        </w:rPr>
        <w:t xml:space="preserve"> even inscribes the copy. The book was originally published anonymously. </w:t>
      </w:r>
      <w:r w:rsidR="00CA6AC4" w:rsidRPr="006526A0">
        <w:rPr>
          <w:rFonts w:ascii="Times New Roman" w:hAnsi="Times New Roman" w:cs="Times New Roman"/>
        </w:rPr>
        <w:t xml:space="preserve">On the title page of our copy, under the printed title, </w:t>
      </w:r>
      <w:r w:rsidR="00CA6AC4" w:rsidRPr="006526A0">
        <w:rPr>
          <w:rFonts w:ascii="Times New Roman" w:hAnsi="Times New Roman" w:cs="Times New Roman"/>
          <w:i/>
        </w:rPr>
        <w:t>Nature</w:t>
      </w:r>
      <w:r w:rsidR="00CA6AC4" w:rsidRPr="006526A0">
        <w:rPr>
          <w:rFonts w:ascii="Times New Roman" w:hAnsi="Times New Roman" w:cs="Times New Roman"/>
        </w:rPr>
        <w:t xml:space="preserve"> </w:t>
      </w:r>
      <w:r w:rsidR="00200BA8" w:rsidRPr="006526A0">
        <w:rPr>
          <w:rFonts w:ascii="Times New Roman" w:hAnsi="Times New Roman" w:cs="Times New Roman"/>
        </w:rPr>
        <w:t>Emerson claims authorship by adding a sub title and his signature</w:t>
      </w:r>
      <w:r w:rsidR="00CA6AC4" w:rsidRPr="006526A0">
        <w:rPr>
          <w:rFonts w:ascii="Times New Roman" w:hAnsi="Times New Roman" w:cs="Times New Roman"/>
        </w:rPr>
        <w:t xml:space="preserve">: </w:t>
      </w:r>
      <w:r w:rsidR="00200BA8" w:rsidRPr="006526A0">
        <w:rPr>
          <w:rFonts w:ascii="Times New Roman" w:hAnsi="Times New Roman" w:cs="Times New Roman"/>
        </w:rPr>
        <w:t xml:space="preserve">“A mystery of mysteries by Ralph Waldo Emerson.” </w:t>
      </w:r>
      <w:r w:rsidR="00CA6AC4" w:rsidRPr="006526A0">
        <w:rPr>
          <w:rFonts w:ascii="Times New Roman" w:hAnsi="Times New Roman" w:cs="Times New Roman"/>
        </w:rPr>
        <w:t xml:space="preserve">Additionally, on the front free endpaper, the words </w:t>
      </w:r>
      <w:r w:rsidR="00200BA8" w:rsidRPr="006526A0">
        <w:rPr>
          <w:rFonts w:ascii="Times New Roman" w:hAnsi="Times New Roman" w:cs="Times New Roman"/>
        </w:rPr>
        <w:t xml:space="preserve">“Presented by RW Emerson orator of the Literary Societies 1838” </w:t>
      </w:r>
      <w:r w:rsidR="00CA6AC4" w:rsidRPr="006526A0">
        <w:rPr>
          <w:rFonts w:ascii="Times New Roman" w:hAnsi="Times New Roman" w:cs="Times New Roman"/>
        </w:rPr>
        <w:t xml:space="preserve">are </w:t>
      </w:r>
      <w:r w:rsidR="004932EE" w:rsidRPr="006526A0">
        <w:rPr>
          <w:rFonts w:ascii="Times New Roman" w:hAnsi="Times New Roman" w:cs="Times New Roman"/>
        </w:rPr>
        <w:t xml:space="preserve">penned in ink by Emerson. </w:t>
      </w:r>
    </w:p>
    <w:p w14:paraId="3D442765" w14:textId="77777777" w:rsidR="00200BA8" w:rsidRPr="006526A0" w:rsidRDefault="00200BA8" w:rsidP="00B23E32">
      <w:pPr>
        <w:rPr>
          <w:rFonts w:ascii="Times New Roman" w:hAnsi="Times New Roman" w:cs="Times New Roman"/>
        </w:rPr>
      </w:pPr>
    </w:p>
    <w:p w14:paraId="7AA81D0A" w14:textId="77777777" w:rsidR="00060E48" w:rsidRPr="006526A0" w:rsidRDefault="00200BA8" w:rsidP="00B23E32">
      <w:pPr>
        <w:rPr>
          <w:rFonts w:ascii="Times New Roman" w:hAnsi="Times New Roman" w:cs="Times New Roman"/>
        </w:rPr>
      </w:pPr>
      <w:r w:rsidRPr="006526A0">
        <w:rPr>
          <w:rFonts w:ascii="Times New Roman" w:hAnsi="Times New Roman" w:cs="Times New Roman"/>
        </w:rPr>
        <w:t>R</w:t>
      </w:r>
      <w:r w:rsidR="00151246" w:rsidRPr="006526A0">
        <w:rPr>
          <w:rFonts w:ascii="Times New Roman" w:hAnsi="Times New Roman" w:cs="Times New Roman"/>
        </w:rPr>
        <w:t>emnants of dog</w:t>
      </w:r>
      <w:r w:rsidR="002F59A6" w:rsidRPr="006526A0">
        <w:rPr>
          <w:rFonts w:ascii="Times New Roman" w:hAnsi="Times New Roman" w:cs="Times New Roman"/>
        </w:rPr>
        <w:t>-</w:t>
      </w:r>
      <w:r w:rsidR="00151246" w:rsidRPr="006526A0">
        <w:rPr>
          <w:rFonts w:ascii="Times New Roman" w:hAnsi="Times New Roman" w:cs="Times New Roman"/>
        </w:rPr>
        <w:t>eared pages</w:t>
      </w:r>
      <w:r w:rsidR="00060E48" w:rsidRPr="006526A0">
        <w:rPr>
          <w:rFonts w:ascii="Times New Roman" w:hAnsi="Times New Roman" w:cs="Times New Roman"/>
        </w:rPr>
        <w:t xml:space="preserve"> which perhap</w:t>
      </w:r>
      <w:r w:rsidRPr="006526A0">
        <w:rPr>
          <w:rFonts w:ascii="Times New Roman" w:hAnsi="Times New Roman" w:cs="Times New Roman"/>
        </w:rPr>
        <w:t>s</w:t>
      </w:r>
      <w:r w:rsidR="00060E48" w:rsidRPr="006526A0">
        <w:rPr>
          <w:rFonts w:ascii="Times New Roman" w:hAnsi="Times New Roman" w:cs="Times New Roman"/>
        </w:rPr>
        <w:t xml:space="preserve"> marked where the reader left off or </w:t>
      </w:r>
      <w:r w:rsidRPr="006526A0">
        <w:rPr>
          <w:rFonts w:ascii="Times New Roman" w:hAnsi="Times New Roman" w:cs="Times New Roman"/>
        </w:rPr>
        <w:t>flagged</w:t>
      </w:r>
      <w:r w:rsidR="002F59A6" w:rsidRPr="006526A0">
        <w:rPr>
          <w:rFonts w:ascii="Times New Roman" w:hAnsi="Times New Roman" w:cs="Times New Roman"/>
        </w:rPr>
        <w:t xml:space="preserve"> a passage worthy of revisiting at a later time</w:t>
      </w:r>
      <w:r w:rsidR="00CA6AC4" w:rsidRPr="006526A0">
        <w:rPr>
          <w:rFonts w:ascii="Times New Roman" w:hAnsi="Times New Roman" w:cs="Times New Roman"/>
        </w:rPr>
        <w:t xml:space="preserve"> are scattered throughout. </w:t>
      </w:r>
    </w:p>
    <w:p w14:paraId="1E6EF030" w14:textId="77777777" w:rsidR="00CA6AC4" w:rsidRPr="006526A0" w:rsidRDefault="00151246" w:rsidP="00AB193B">
      <w:pPr>
        <w:rPr>
          <w:rFonts w:ascii="Times New Roman" w:hAnsi="Times New Roman" w:cs="Times New Roman"/>
        </w:rPr>
      </w:pPr>
      <w:r w:rsidRPr="006526A0">
        <w:rPr>
          <w:rFonts w:ascii="Times New Roman" w:hAnsi="Times New Roman" w:cs="Times New Roman"/>
        </w:rPr>
        <w:t xml:space="preserve">The student scribbles are varied. Some </w:t>
      </w:r>
      <w:r w:rsidR="00954EDB" w:rsidRPr="006526A0">
        <w:rPr>
          <w:rFonts w:ascii="Times New Roman" w:hAnsi="Times New Roman" w:cs="Times New Roman"/>
        </w:rPr>
        <w:t>more flipp</w:t>
      </w:r>
      <w:r w:rsidR="003826CF" w:rsidRPr="006526A0">
        <w:rPr>
          <w:rFonts w:ascii="Times New Roman" w:hAnsi="Times New Roman" w:cs="Times New Roman"/>
        </w:rPr>
        <w:t>ant</w:t>
      </w:r>
      <w:r w:rsidR="00954EDB" w:rsidRPr="006526A0">
        <w:rPr>
          <w:rFonts w:ascii="Times New Roman" w:hAnsi="Times New Roman" w:cs="Times New Roman"/>
        </w:rPr>
        <w:t>, others</w:t>
      </w:r>
      <w:r w:rsidRPr="006526A0">
        <w:rPr>
          <w:rFonts w:ascii="Times New Roman" w:hAnsi="Times New Roman" w:cs="Times New Roman"/>
        </w:rPr>
        <w:t xml:space="preserve"> pondering deeper meaning</w:t>
      </w:r>
      <w:r w:rsidR="00CA6AC4" w:rsidRPr="006526A0">
        <w:rPr>
          <w:rFonts w:ascii="Times New Roman" w:hAnsi="Times New Roman" w:cs="Times New Roman"/>
        </w:rPr>
        <w:t xml:space="preserve"> and </w:t>
      </w:r>
      <w:r w:rsidRPr="006526A0">
        <w:rPr>
          <w:rFonts w:ascii="Times New Roman" w:hAnsi="Times New Roman" w:cs="Times New Roman"/>
        </w:rPr>
        <w:t xml:space="preserve">the </w:t>
      </w:r>
      <w:r w:rsidR="00CA6AC4" w:rsidRPr="006526A0">
        <w:rPr>
          <w:rFonts w:ascii="Times New Roman" w:hAnsi="Times New Roman" w:cs="Times New Roman"/>
        </w:rPr>
        <w:t>validity</w:t>
      </w:r>
      <w:r w:rsidRPr="006526A0">
        <w:rPr>
          <w:rFonts w:ascii="Times New Roman" w:hAnsi="Times New Roman" w:cs="Times New Roman"/>
        </w:rPr>
        <w:t xml:space="preserve"> of Emerson’s words</w:t>
      </w:r>
      <w:r w:rsidR="00200BA8" w:rsidRPr="006526A0">
        <w:rPr>
          <w:rFonts w:ascii="Times New Roman" w:hAnsi="Times New Roman" w:cs="Times New Roman"/>
        </w:rPr>
        <w:t xml:space="preserve">. </w:t>
      </w:r>
      <w:r w:rsidR="00CA6AC4" w:rsidRPr="006526A0">
        <w:rPr>
          <w:rFonts w:ascii="Times New Roman" w:hAnsi="Times New Roman" w:cs="Times New Roman"/>
        </w:rPr>
        <w:t xml:space="preserve">The sentence, “I am part of particle of God” on page 13 is underlined. Penciled in the margin is the word “ridiculous.” Another student writes, “Mr. Emerson should have carried his principles more into practice.” And my favorite of all, written </w:t>
      </w:r>
      <w:r w:rsidR="00CA6AC4" w:rsidRPr="006526A0">
        <w:rPr>
          <w:rFonts w:ascii="Times New Roman" w:hAnsi="Times New Roman" w:cs="Times New Roman"/>
        </w:rPr>
        <w:lastRenderedPageBreak/>
        <w:t xml:space="preserve">in blue ink on the last page, “A little plainer Mr. Emerson”, which is how I felt when trying to research this podcast. </w:t>
      </w:r>
    </w:p>
    <w:p w14:paraId="2101161D" w14:textId="77777777" w:rsidR="00CA6AC4" w:rsidRPr="006526A0" w:rsidRDefault="00CA6AC4" w:rsidP="00AB193B">
      <w:pPr>
        <w:rPr>
          <w:rFonts w:ascii="Times New Roman" w:hAnsi="Times New Roman" w:cs="Times New Roman"/>
        </w:rPr>
      </w:pPr>
    </w:p>
    <w:p w14:paraId="41BA249C" w14:textId="080E4494" w:rsidR="006D6D10" w:rsidRPr="006526A0" w:rsidRDefault="004943C6">
      <w:pPr>
        <w:rPr>
          <w:rFonts w:ascii="Times New Roman" w:hAnsi="Times New Roman" w:cs="Times New Roman"/>
        </w:rPr>
      </w:pPr>
      <w:r w:rsidRPr="006526A0">
        <w:rPr>
          <w:rFonts w:ascii="Times New Roman" w:hAnsi="Times New Roman" w:cs="Times New Roman"/>
        </w:rPr>
        <w:t xml:space="preserve">More often than </w:t>
      </w:r>
      <w:proofErr w:type="gramStart"/>
      <w:r w:rsidRPr="006526A0">
        <w:rPr>
          <w:rFonts w:ascii="Times New Roman" w:hAnsi="Times New Roman" w:cs="Times New Roman"/>
        </w:rPr>
        <w:t>not</w:t>
      </w:r>
      <w:proofErr w:type="gramEnd"/>
      <w:r w:rsidRPr="006526A0">
        <w:rPr>
          <w:rFonts w:ascii="Times New Roman" w:hAnsi="Times New Roman" w:cs="Times New Roman"/>
        </w:rPr>
        <w:t xml:space="preserve"> we find ourselves analyzing the actions and responses of the administration through reports, publications, correspondence, etc… </w:t>
      </w:r>
      <w:r w:rsidR="00D70471">
        <w:rPr>
          <w:rFonts w:ascii="Times New Roman" w:hAnsi="Times New Roman" w:cs="Times New Roman"/>
        </w:rPr>
        <w:t xml:space="preserve">as a way </w:t>
      </w:r>
      <w:r w:rsidRPr="006526A0">
        <w:rPr>
          <w:rFonts w:ascii="Times New Roman" w:hAnsi="Times New Roman" w:cs="Times New Roman"/>
        </w:rPr>
        <w:t xml:space="preserve">to delve into the College’s history because these </w:t>
      </w:r>
      <w:r w:rsidR="00B2667D" w:rsidRPr="006526A0">
        <w:rPr>
          <w:rFonts w:ascii="Times New Roman" w:hAnsi="Times New Roman" w:cs="Times New Roman"/>
        </w:rPr>
        <w:t xml:space="preserve">are the </w:t>
      </w:r>
      <w:r w:rsidRPr="006526A0">
        <w:rPr>
          <w:rFonts w:ascii="Times New Roman" w:hAnsi="Times New Roman" w:cs="Times New Roman"/>
        </w:rPr>
        <w:t xml:space="preserve">records </w:t>
      </w:r>
      <w:r w:rsidR="00B2667D" w:rsidRPr="006526A0">
        <w:rPr>
          <w:rFonts w:ascii="Times New Roman" w:hAnsi="Times New Roman" w:cs="Times New Roman"/>
        </w:rPr>
        <w:t>that exist</w:t>
      </w:r>
      <w:r w:rsidRPr="006526A0">
        <w:rPr>
          <w:rFonts w:ascii="Times New Roman" w:hAnsi="Times New Roman" w:cs="Times New Roman"/>
        </w:rPr>
        <w:t xml:space="preserve">. </w:t>
      </w:r>
      <w:r w:rsidR="00CA6AC4" w:rsidRPr="006526A0">
        <w:rPr>
          <w:rFonts w:ascii="Times New Roman" w:hAnsi="Times New Roman" w:cs="Times New Roman"/>
        </w:rPr>
        <w:t>What students are creating</w:t>
      </w:r>
      <w:r w:rsidR="005767EF" w:rsidRPr="006526A0">
        <w:rPr>
          <w:rFonts w:ascii="Times New Roman" w:hAnsi="Times New Roman" w:cs="Times New Roman"/>
        </w:rPr>
        <w:t xml:space="preserve"> - </w:t>
      </w:r>
      <w:r w:rsidR="00CA6AC4" w:rsidRPr="006526A0">
        <w:rPr>
          <w:rFonts w:ascii="Times New Roman" w:hAnsi="Times New Roman" w:cs="Times New Roman"/>
        </w:rPr>
        <w:t>their experiences</w:t>
      </w:r>
      <w:r w:rsidRPr="006526A0">
        <w:rPr>
          <w:rFonts w:ascii="Times New Roman" w:hAnsi="Times New Roman" w:cs="Times New Roman"/>
        </w:rPr>
        <w:t xml:space="preserve">, activities and </w:t>
      </w:r>
      <w:r w:rsidR="00B2667D" w:rsidRPr="006526A0">
        <w:rPr>
          <w:rFonts w:ascii="Times New Roman" w:hAnsi="Times New Roman" w:cs="Times New Roman"/>
        </w:rPr>
        <w:t xml:space="preserve">relatively </w:t>
      </w:r>
      <w:r w:rsidR="005767EF" w:rsidRPr="006526A0">
        <w:rPr>
          <w:rFonts w:ascii="Times New Roman" w:hAnsi="Times New Roman" w:cs="Times New Roman"/>
        </w:rPr>
        <w:t xml:space="preserve">short </w:t>
      </w:r>
      <w:r w:rsidRPr="006526A0">
        <w:rPr>
          <w:rFonts w:ascii="Times New Roman" w:hAnsi="Times New Roman" w:cs="Times New Roman"/>
        </w:rPr>
        <w:t xml:space="preserve">presence </w:t>
      </w:r>
      <w:r w:rsidR="00CA6AC4" w:rsidRPr="006526A0">
        <w:rPr>
          <w:rFonts w:ascii="Times New Roman" w:hAnsi="Times New Roman" w:cs="Times New Roman"/>
        </w:rPr>
        <w:t>on campus does not always make its way into the Archives</w:t>
      </w:r>
      <w:r w:rsidRPr="006526A0">
        <w:rPr>
          <w:rFonts w:ascii="Times New Roman" w:hAnsi="Times New Roman" w:cs="Times New Roman"/>
        </w:rPr>
        <w:t xml:space="preserve"> due to the ephemeral nature of student memory. </w:t>
      </w:r>
      <w:r w:rsidR="00CA6AC4" w:rsidRPr="006526A0">
        <w:rPr>
          <w:rFonts w:ascii="Times New Roman" w:hAnsi="Times New Roman" w:cs="Times New Roman"/>
        </w:rPr>
        <w:t xml:space="preserve">But </w:t>
      </w:r>
      <w:r w:rsidRPr="006526A0">
        <w:rPr>
          <w:rFonts w:ascii="Times New Roman" w:hAnsi="Times New Roman" w:cs="Times New Roman"/>
        </w:rPr>
        <w:t>student memory is</w:t>
      </w:r>
      <w:r w:rsidR="00CA6AC4" w:rsidRPr="006526A0">
        <w:rPr>
          <w:rFonts w:ascii="Times New Roman" w:hAnsi="Times New Roman" w:cs="Times New Roman"/>
        </w:rPr>
        <w:t xml:space="preserve"> integral </w:t>
      </w:r>
      <w:r w:rsidRPr="006526A0">
        <w:rPr>
          <w:rFonts w:ascii="Times New Roman" w:hAnsi="Times New Roman" w:cs="Times New Roman"/>
        </w:rPr>
        <w:t xml:space="preserve">to understanding a more complete history of Dartmouth. This is why our 1836 edition of </w:t>
      </w:r>
      <w:r w:rsidRPr="006526A0">
        <w:rPr>
          <w:rFonts w:ascii="Times New Roman" w:hAnsi="Times New Roman" w:cs="Times New Roman"/>
          <w:i/>
        </w:rPr>
        <w:t>Nature</w:t>
      </w:r>
      <w:r w:rsidRPr="006526A0">
        <w:rPr>
          <w:rFonts w:ascii="Times New Roman" w:hAnsi="Times New Roman" w:cs="Times New Roman"/>
        </w:rPr>
        <w:t xml:space="preserve"> is so cool. It’s an example of when an item moves from being a rare book to more of a historical document from which we can interpret student thought, what they found to be important and what they questioned. Not only is it a tangible object </w:t>
      </w:r>
      <w:r w:rsidR="00B900FC" w:rsidRPr="006526A0">
        <w:rPr>
          <w:rFonts w:ascii="Times New Roman" w:hAnsi="Times New Roman" w:cs="Times New Roman"/>
        </w:rPr>
        <w:t>for us to</w:t>
      </w:r>
      <w:r w:rsidR="004D3177" w:rsidRPr="006526A0">
        <w:rPr>
          <w:rFonts w:ascii="Times New Roman" w:hAnsi="Times New Roman" w:cs="Times New Roman"/>
        </w:rPr>
        <w:t xml:space="preserve"> remember Emerson’s visit to campus 18</w:t>
      </w:r>
      <w:r w:rsidR="00FB1F4A" w:rsidRPr="006526A0">
        <w:rPr>
          <w:rFonts w:ascii="Times New Roman" w:hAnsi="Times New Roman" w:cs="Times New Roman"/>
        </w:rPr>
        <w:t>0</w:t>
      </w:r>
      <w:r w:rsidR="004D3177" w:rsidRPr="006526A0">
        <w:rPr>
          <w:rFonts w:ascii="Times New Roman" w:hAnsi="Times New Roman" w:cs="Times New Roman"/>
        </w:rPr>
        <w:t xml:space="preserve"> years ago but more importantly </w:t>
      </w:r>
      <w:r w:rsidR="00B2667D" w:rsidRPr="006526A0">
        <w:rPr>
          <w:rFonts w:ascii="Times New Roman" w:hAnsi="Times New Roman" w:cs="Times New Roman"/>
        </w:rPr>
        <w:t xml:space="preserve">captures students’ intellectual curiosity and being adventurous in their thinking. </w:t>
      </w:r>
    </w:p>
    <w:p w14:paraId="1D1B58DA" w14:textId="77777777" w:rsidR="00B900FC" w:rsidRPr="006526A0" w:rsidRDefault="00B900FC">
      <w:pPr>
        <w:rPr>
          <w:rFonts w:ascii="Times New Roman" w:hAnsi="Times New Roman" w:cs="Times New Roman"/>
          <w:b/>
        </w:rPr>
      </w:pPr>
    </w:p>
    <w:p w14:paraId="3D2C776A" w14:textId="77777777" w:rsidR="00766280" w:rsidRPr="006526A0" w:rsidRDefault="00B900FC" w:rsidP="00B900FC">
      <w:pPr>
        <w:rPr>
          <w:rFonts w:ascii="Times New Roman" w:hAnsi="Times New Roman" w:cs="Times New Roman"/>
        </w:rPr>
      </w:pPr>
      <w:r w:rsidRPr="006526A0">
        <w:rPr>
          <w:rFonts w:ascii="Times New Roman" w:hAnsi="Times New Roman" w:cs="Times New Roman"/>
        </w:rPr>
        <w:t>In the words of Emerson, “</w:t>
      </w:r>
      <w:r w:rsidR="00766280" w:rsidRPr="006526A0">
        <w:rPr>
          <w:rFonts w:ascii="Times New Roman" w:hAnsi="Times New Roman" w:cs="Times New Roman"/>
          <w:i/>
        </w:rPr>
        <w:t xml:space="preserve">The sun shines to-day also. There is more wool and flax in the fields. There are new lands, new men, new thoughts. Let us demand our own works and laws and worship.” </w:t>
      </w:r>
    </w:p>
    <w:p w14:paraId="6DEDFDA3" w14:textId="77777777" w:rsidR="00445D2A" w:rsidRPr="006526A0" w:rsidRDefault="00445D2A" w:rsidP="00445D2A">
      <w:pPr>
        <w:pStyle w:val="NormalWeb"/>
        <w:rPr>
          <w:color w:val="000000" w:themeColor="text1"/>
          <w:shd w:val="clear" w:color="auto" w:fill="FFFFFF"/>
        </w:rPr>
      </w:pPr>
      <w:r w:rsidRPr="006526A0">
        <w:rPr>
          <w:color w:val="000000"/>
        </w:rPr>
        <w:t xml:space="preserve">Hindsight is 20/19 is a production of the Dartmouth College Library, and is produced as part of the celebration of Dartmouth’s 250th anniversary, highlighting selected objects from Rauner Special Collections library. This episode was written and directed by Julia Logan, and produced by Jay Satterfield. Our sound engineer was Laura Barrett. Additional sound engineering by Joshua Shaw. </w:t>
      </w:r>
      <w:r w:rsidRPr="006526A0">
        <w:rPr>
          <w:color w:val="000000" w:themeColor="text1"/>
          <w:shd w:val="clear" w:color="auto" w:fill="FFFFFF"/>
        </w:rPr>
        <w:t>Thank you for listening. We hope you continue to enjoy Hindsight is 20/19.</w:t>
      </w:r>
    </w:p>
    <w:p w14:paraId="4CCA35B8" w14:textId="00F86216" w:rsidR="0003603B" w:rsidRDefault="00F41158">
      <w:pPr>
        <w:rPr>
          <w:rFonts w:ascii="Times New Roman" w:eastAsia="Times New Roman" w:hAnsi="Times New Roman" w:cs="Times New Roman"/>
          <w:color w:val="000000" w:themeColor="text1"/>
          <w:shd w:val="clear" w:color="auto" w:fill="FFFFFF"/>
        </w:rPr>
      </w:pPr>
      <w:bookmarkStart w:id="0" w:name="_GoBack"/>
      <w:r>
        <w:rPr>
          <w:rFonts w:ascii="Times New Roman" w:eastAsia="Times New Roman" w:hAnsi="Times New Roman" w:cs="Times New Roman"/>
          <w:color w:val="000000" w:themeColor="text1"/>
          <w:shd w:val="clear" w:color="auto" w:fill="FFFFFF"/>
        </w:rPr>
        <w:t xml:space="preserve">Music Credits: </w:t>
      </w:r>
    </w:p>
    <w:p w14:paraId="393029B5" w14:textId="77777777" w:rsidR="00F41158" w:rsidRPr="00F41158" w:rsidRDefault="00F41158" w:rsidP="00F41158">
      <w:pPr>
        <w:rPr>
          <w:rFonts w:ascii="Times New Roman" w:eastAsia="Times New Roman" w:hAnsi="Times New Roman" w:cs="Times New Roman"/>
          <w:color w:val="000000" w:themeColor="text1"/>
          <w:shd w:val="clear" w:color="auto" w:fill="FFFFFF"/>
        </w:rPr>
      </w:pPr>
      <w:r w:rsidRPr="00F41158">
        <w:rPr>
          <w:rFonts w:ascii="Times New Roman" w:eastAsia="Times New Roman" w:hAnsi="Times New Roman" w:cs="Times New Roman"/>
          <w:color w:val="000000" w:themeColor="text1"/>
          <w:shd w:val="clear" w:color="auto" w:fill="FFFFFF"/>
        </w:rPr>
        <w:t>“</w:t>
      </w:r>
      <w:hyperlink r:id="rId6" w:history="1">
        <w:r w:rsidRPr="00F41158">
          <w:rPr>
            <w:rStyle w:val="Hyperlink"/>
            <w:rFonts w:ascii="Times New Roman" w:eastAsia="Times New Roman" w:hAnsi="Times New Roman" w:cs="Times New Roman"/>
            <w:shd w:val="clear" w:color="auto" w:fill="FFFFFF"/>
          </w:rPr>
          <w:t>Surfing Day</w:t>
        </w:r>
      </w:hyperlink>
      <w:r w:rsidRPr="00F41158">
        <w:rPr>
          <w:rFonts w:ascii="Times New Roman" w:eastAsia="Times New Roman" w:hAnsi="Times New Roman" w:cs="Times New Roman"/>
          <w:color w:val="000000" w:themeColor="text1"/>
          <w:shd w:val="clear" w:color="auto" w:fill="FFFFFF"/>
        </w:rPr>
        <w:t>” by</w:t>
      </w:r>
      <w:hyperlink r:id="rId7" w:history="1">
        <w:r w:rsidRPr="00F41158">
          <w:rPr>
            <w:rStyle w:val="Hyperlink"/>
            <w:rFonts w:ascii="Times New Roman" w:eastAsia="Times New Roman" w:hAnsi="Times New Roman" w:cs="Times New Roman"/>
            <w:shd w:val="clear" w:color="auto" w:fill="FFFFFF"/>
          </w:rPr>
          <w:t xml:space="preserve"> Marcos H. </w:t>
        </w:r>
        <w:proofErr w:type="spellStart"/>
        <w:r w:rsidRPr="00F41158">
          <w:rPr>
            <w:rStyle w:val="Hyperlink"/>
            <w:rFonts w:ascii="Times New Roman" w:eastAsia="Times New Roman" w:hAnsi="Times New Roman" w:cs="Times New Roman"/>
            <w:shd w:val="clear" w:color="auto" w:fill="FFFFFF"/>
          </w:rPr>
          <w:t>Bolanos</w:t>
        </w:r>
        <w:proofErr w:type="spellEnd"/>
        <w:r w:rsidRPr="00F41158">
          <w:rPr>
            <w:rStyle w:val="Hyperlink"/>
            <w:rFonts w:ascii="Times New Roman" w:eastAsia="Times New Roman" w:hAnsi="Times New Roman" w:cs="Times New Roman"/>
            <w:shd w:val="clear" w:color="auto" w:fill="FFFFFF"/>
          </w:rPr>
          <w:t> </w:t>
        </w:r>
      </w:hyperlink>
      <w:r w:rsidRPr="00F41158">
        <w:rPr>
          <w:rFonts w:ascii="Times New Roman" w:eastAsia="Times New Roman" w:hAnsi="Times New Roman" w:cs="Times New Roman"/>
          <w:color w:val="000000" w:themeColor="text1"/>
          <w:shd w:val="clear" w:color="auto" w:fill="FFFFFF"/>
        </w:rPr>
        <w:t>(from the</w:t>
      </w:r>
      <w:hyperlink r:id="rId8" w:history="1">
        <w:r w:rsidRPr="00F41158">
          <w:rPr>
            <w:rStyle w:val="Hyperlink"/>
            <w:rFonts w:ascii="Times New Roman" w:eastAsia="Times New Roman" w:hAnsi="Times New Roman" w:cs="Times New Roman"/>
            <w:shd w:val="clear" w:color="auto" w:fill="FFFFFF"/>
          </w:rPr>
          <w:t xml:space="preserve"> Free Music Archive</w:t>
        </w:r>
      </w:hyperlink>
      <w:r w:rsidRPr="00F41158">
        <w:rPr>
          <w:rFonts w:ascii="Times New Roman" w:eastAsia="Times New Roman" w:hAnsi="Times New Roman" w:cs="Times New Roman"/>
          <w:color w:val="000000" w:themeColor="text1"/>
          <w:shd w:val="clear" w:color="auto" w:fill="FFFFFF"/>
        </w:rPr>
        <w:t xml:space="preserve"> </w:t>
      </w:r>
      <w:hyperlink r:id="rId9" w:history="1">
        <w:r w:rsidRPr="00F41158">
          <w:rPr>
            <w:rStyle w:val="Hyperlink"/>
            <w:rFonts w:ascii="Times New Roman" w:eastAsia="Times New Roman" w:hAnsi="Times New Roman" w:cs="Times New Roman"/>
            <w:shd w:val="clear" w:color="auto" w:fill="FFFFFF"/>
          </w:rPr>
          <w:t>CC BY NC ND</w:t>
        </w:r>
      </w:hyperlink>
      <w:r w:rsidRPr="00F41158">
        <w:rPr>
          <w:rFonts w:ascii="Times New Roman" w:eastAsia="Times New Roman" w:hAnsi="Times New Roman" w:cs="Times New Roman"/>
          <w:color w:val="000000" w:themeColor="text1"/>
          <w:shd w:val="clear" w:color="auto" w:fill="FFFFFF"/>
        </w:rPr>
        <w:t>); "</w:t>
      </w:r>
      <w:hyperlink r:id="rId10" w:history="1">
        <w:r w:rsidRPr="00F41158">
          <w:rPr>
            <w:rStyle w:val="Hyperlink"/>
            <w:rFonts w:ascii="Times New Roman" w:eastAsia="Times New Roman" w:hAnsi="Times New Roman" w:cs="Times New Roman"/>
            <w:shd w:val="clear" w:color="auto" w:fill="FFFFFF"/>
          </w:rPr>
          <w:t>Living in A Dream</w:t>
        </w:r>
      </w:hyperlink>
      <w:r w:rsidRPr="00F41158">
        <w:rPr>
          <w:rFonts w:ascii="Times New Roman" w:eastAsia="Times New Roman" w:hAnsi="Times New Roman" w:cs="Times New Roman"/>
          <w:color w:val="000000" w:themeColor="text1"/>
          <w:shd w:val="clear" w:color="auto" w:fill="FFFFFF"/>
        </w:rPr>
        <w:t>” by</w:t>
      </w:r>
      <w:hyperlink r:id="rId11" w:history="1">
        <w:r w:rsidRPr="00F41158">
          <w:rPr>
            <w:rStyle w:val="Hyperlink"/>
            <w:rFonts w:ascii="Times New Roman" w:eastAsia="Times New Roman" w:hAnsi="Times New Roman" w:cs="Times New Roman"/>
            <w:shd w:val="clear" w:color="auto" w:fill="FFFFFF"/>
          </w:rPr>
          <w:t xml:space="preserve"> Twin Guns </w:t>
        </w:r>
      </w:hyperlink>
      <w:r w:rsidRPr="00F41158">
        <w:rPr>
          <w:rFonts w:ascii="Times New Roman" w:eastAsia="Times New Roman" w:hAnsi="Times New Roman" w:cs="Times New Roman"/>
          <w:color w:val="000000" w:themeColor="text1"/>
          <w:shd w:val="clear" w:color="auto" w:fill="FFFFFF"/>
        </w:rPr>
        <w:t>(from the</w:t>
      </w:r>
      <w:hyperlink r:id="rId12" w:history="1">
        <w:r w:rsidRPr="00F41158">
          <w:rPr>
            <w:rStyle w:val="Hyperlink"/>
            <w:rFonts w:ascii="Times New Roman" w:eastAsia="Times New Roman" w:hAnsi="Times New Roman" w:cs="Times New Roman"/>
            <w:shd w:val="clear" w:color="auto" w:fill="FFFFFF"/>
          </w:rPr>
          <w:t xml:space="preserve"> Free Music Archive</w:t>
        </w:r>
      </w:hyperlink>
      <w:r w:rsidRPr="00F41158">
        <w:rPr>
          <w:rFonts w:ascii="Times New Roman" w:eastAsia="Times New Roman" w:hAnsi="Times New Roman" w:cs="Times New Roman"/>
          <w:color w:val="000000" w:themeColor="text1"/>
          <w:shd w:val="clear" w:color="auto" w:fill="FFFFFF"/>
        </w:rPr>
        <w:t xml:space="preserve"> </w:t>
      </w:r>
      <w:hyperlink r:id="rId13" w:history="1">
        <w:r w:rsidRPr="00F41158">
          <w:rPr>
            <w:rStyle w:val="Hyperlink"/>
            <w:rFonts w:ascii="Times New Roman" w:eastAsia="Times New Roman" w:hAnsi="Times New Roman" w:cs="Times New Roman"/>
            <w:shd w:val="clear" w:color="auto" w:fill="FFFFFF"/>
          </w:rPr>
          <w:t>CC BY NC ND</w:t>
        </w:r>
      </w:hyperlink>
      <w:r w:rsidRPr="00F41158">
        <w:rPr>
          <w:rFonts w:ascii="Times New Roman" w:eastAsia="Times New Roman" w:hAnsi="Times New Roman" w:cs="Times New Roman"/>
          <w:color w:val="000000" w:themeColor="text1"/>
          <w:shd w:val="clear" w:color="auto" w:fill="FFFFFF"/>
        </w:rPr>
        <w:t xml:space="preserve">); </w:t>
      </w:r>
      <w:hyperlink r:id="rId14" w:history="1">
        <w:r w:rsidRPr="00F41158">
          <w:rPr>
            <w:rStyle w:val="Hyperlink"/>
            <w:rFonts w:ascii="Times New Roman" w:eastAsia="Times New Roman" w:hAnsi="Times New Roman" w:cs="Times New Roman"/>
            <w:shd w:val="clear" w:color="auto" w:fill="FFFFFF"/>
          </w:rPr>
          <w:t>“Deluge”</w:t>
        </w:r>
      </w:hyperlink>
      <w:r w:rsidRPr="00F41158">
        <w:rPr>
          <w:rFonts w:ascii="Times New Roman" w:eastAsia="Times New Roman" w:hAnsi="Times New Roman" w:cs="Times New Roman"/>
          <w:color w:val="000000" w:themeColor="text1"/>
          <w:shd w:val="clear" w:color="auto" w:fill="FFFFFF"/>
        </w:rPr>
        <w:t xml:space="preserve">  by</w:t>
      </w:r>
      <w:hyperlink r:id="rId15" w:history="1">
        <w:r w:rsidRPr="00F41158">
          <w:rPr>
            <w:rStyle w:val="Hyperlink"/>
            <w:rFonts w:ascii="Times New Roman" w:eastAsia="Times New Roman" w:hAnsi="Times New Roman" w:cs="Times New Roman"/>
            <w:shd w:val="clear" w:color="auto" w:fill="FFFFFF"/>
          </w:rPr>
          <w:t xml:space="preserve"> Cellophane Sam </w:t>
        </w:r>
      </w:hyperlink>
      <w:r w:rsidRPr="00F41158">
        <w:rPr>
          <w:rFonts w:ascii="Times New Roman" w:eastAsia="Times New Roman" w:hAnsi="Times New Roman" w:cs="Times New Roman"/>
          <w:color w:val="000000" w:themeColor="text1"/>
          <w:shd w:val="clear" w:color="auto" w:fill="FFFFFF"/>
        </w:rPr>
        <w:t>(from the</w:t>
      </w:r>
      <w:hyperlink r:id="rId16" w:history="1">
        <w:r w:rsidRPr="00F41158">
          <w:rPr>
            <w:rStyle w:val="Hyperlink"/>
            <w:rFonts w:ascii="Times New Roman" w:eastAsia="Times New Roman" w:hAnsi="Times New Roman" w:cs="Times New Roman"/>
            <w:shd w:val="clear" w:color="auto" w:fill="FFFFFF"/>
          </w:rPr>
          <w:t xml:space="preserve"> Free Music Archive</w:t>
        </w:r>
      </w:hyperlink>
      <w:hyperlink r:id="rId17" w:history="1">
        <w:r w:rsidRPr="00F41158">
          <w:rPr>
            <w:rStyle w:val="Hyperlink"/>
            <w:rFonts w:ascii="Times New Roman" w:eastAsia="Times New Roman" w:hAnsi="Times New Roman" w:cs="Times New Roman"/>
            <w:shd w:val="clear" w:color="auto" w:fill="FFFFFF"/>
          </w:rPr>
          <w:t xml:space="preserve"> CC BY-NC 3.0 US</w:t>
        </w:r>
      </w:hyperlink>
      <w:r w:rsidRPr="00F41158">
        <w:rPr>
          <w:rFonts w:ascii="Times New Roman" w:eastAsia="Times New Roman" w:hAnsi="Times New Roman" w:cs="Times New Roman"/>
          <w:color w:val="000000" w:themeColor="text1"/>
          <w:shd w:val="clear" w:color="auto" w:fill="FFFFFF"/>
        </w:rPr>
        <w:t>); “Wandering” by Ryan Little (from the</w:t>
      </w:r>
      <w:hyperlink r:id="rId18" w:history="1">
        <w:r w:rsidRPr="00F41158">
          <w:rPr>
            <w:rStyle w:val="Hyperlink"/>
            <w:rFonts w:ascii="Times New Roman" w:eastAsia="Times New Roman" w:hAnsi="Times New Roman" w:cs="Times New Roman"/>
            <w:shd w:val="clear" w:color="auto" w:fill="FFFFFF"/>
          </w:rPr>
          <w:t xml:space="preserve"> Free Music Archive</w:t>
        </w:r>
      </w:hyperlink>
      <w:hyperlink r:id="rId19" w:history="1">
        <w:r w:rsidRPr="00F41158">
          <w:rPr>
            <w:rStyle w:val="Hyperlink"/>
            <w:rFonts w:ascii="Times New Roman" w:eastAsia="Times New Roman" w:hAnsi="Times New Roman" w:cs="Times New Roman"/>
            <w:shd w:val="clear" w:color="auto" w:fill="FFFFFF"/>
          </w:rPr>
          <w:t xml:space="preserve"> CC BY-NC 4.0 US</w:t>
        </w:r>
      </w:hyperlink>
      <w:r w:rsidRPr="00F41158">
        <w:rPr>
          <w:rFonts w:ascii="Times New Roman" w:eastAsia="Times New Roman" w:hAnsi="Times New Roman" w:cs="Times New Roman"/>
          <w:color w:val="000000" w:themeColor="text1"/>
          <w:shd w:val="clear" w:color="auto" w:fill="FFFFFF"/>
        </w:rPr>
        <w:t>)</w:t>
      </w:r>
    </w:p>
    <w:bookmarkEnd w:id="0"/>
    <w:p w14:paraId="53D7A3BC" w14:textId="77777777" w:rsidR="00F41158" w:rsidRPr="006526A0" w:rsidRDefault="00F41158">
      <w:pPr>
        <w:rPr>
          <w:rFonts w:ascii="Times New Roman" w:eastAsia="Times New Roman" w:hAnsi="Times New Roman" w:cs="Times New Roman"/>
          <w:color w:val="000000" w:themeColor="text1"/>
          <w:shd w:val="clear" w:color="auto" w:fill="FFFFFF"/>
        </w:rPr>
      </w:pPr>
    </w:p>
    <w:sectPr w:rsidR="00F41158" w:rsidRPr="006526A0" w:rsidSect="00A472AA">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61F89" w14:textId="77777777" w:rsidR="00250544" w:rsidRDefault="00250544" w:rsidP="006526A0">
      <w:r>
        <w:separator/>
      </w:r>
    </w:p>
  </w:endnote>
  <w:endnote w:type="continuationSeparator" w:id="0">
    <w:p w14:paraId="4DB6E027" w14:textId="77777777" w:rsidR="00250544" w:rsidRDefault="00250544" w:rsidP="00652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938982"/>
      <w:docPartObj>
        <w:docPartGallery w:val="Page Numbers (Bottom of Page)"/>
        <w:docPartUnique/>
      </w:docPartObj>
    </w:sdtPr>
    <w:sdtEndPr>
      <w:rPr>
        <w:rFonts w:ascii="Times New Roman" w:hAnsi="Times New Roman" w:cs="Times New Roman"/>
        <w:noProof/>
      </w:rPr>
    </w:sdtEndPr>
    <w:sdtContent>
      <w:p w14:paraId="2A4BADBB" w14:textId="4B671043" w:rsidR="006526A0" w:rsidRPr="006526A0" w:rsidRDefault="006526A0">
        <w:pPr>
          <w:pStyle w:val="Footer"/>
          <w:jc w:val="center"/>
          <w:rPr>
            <w:rFonts w:ascii="Times New Roman" w:hAnsi="Times New Roman" w:cs="Times New Roman"/>
          </w:rPr>
        </w:pPr>
        <w:r w:rsidRPr="006526A0">
          <w:rPr>
            <w:rFonts w:ascii="Times New Roman" w:hAnsi="Times New Roman" w:cs="Times New Roman"/>
          </w:rPr>
          <w:fldChar w:fldCharType="begin"/>
        </w:r>
        <w:r w:rsidRPr="006526A0">
          <w:rPr>
            <w:rFonts w:ascii="Times New Roman" w:hAnsi="Times New Roman" w:cs="Times New Roman"/>
          </w:rPr>
          <w:instrText xml:space="preserve"> PAGE   \* MERGEFORMAT </w:instrText>
        </w:r>
        <w:r w:rsidRPr="006526A0">
          <w:rPr>
            <w:rFonts w:ascii="Times New Roman" w:hAnsi="Times New Roman" w:cs="Times New Roman"/>
          </w:rPr>
          <w:fldChar w:fldCharType="separate"/>
        </w:r>
        <w:r w:rsidR="00F41158">
          <w:rPr>
            <w:rFonts w:ascii="Times New Roman" w:hAnsi="Times New Roman" w:cs="Times New Roman"/>
            <w:noProof/>
          </w:rPr>
          <w:t>3</w:t>
        </w:r>
        <w:r w:rsidRPr="006526A0">
          <w:rPr>
            <w:rFonts w:ascii="Times New Roman" w:hAnsi="Times New Roman" w:cs="Times New Roman"/>
            <w:noProof/>
          </w:rPr>
          <w:fldChar w:fldCharType="end"/>
        </w:r>
      </w:p>
    </w:sdtContent>
  </w:sdt>
  <w:p w14:paraId="5F4AB918" w14:textId="77777777" w:rsidR="006526A0" w:rsidRDefault="006526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9FC6A" w14:textId="77777777" w:rsidR="00250544" w:rsidRDefault="00250544" w:rsidP="006526A0">
      <w:r>
        <w:separator/>
      </w:r>
    </w:p>
  </w:footnote>
  <w:footnote w:type="continuationSeparator" w:id="0">
    <w:p w14:paraId="369EC304" w14:textId="77777777" w:rsidR="00250544" w:rsidRDefault="00250544" w:rsidP="00652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07B45" w14:textId="656DF1B0" w:rsidR="006526A0" w:rsidRPr="006526A0" w:rsidRDefault="006526A0" w:rsidP="006526A0">
    <w:pPr>
      <w:jc w:val="center"/>
      <w:rPr>
        <w:rFonts w:ascii="Times New Roman" w:hAnsi="Times New Roman" w:cs="Times New Roman"/>
      </w:rPr>
    </w:pPr>
    <w:r w:rsidRPr="006526A0">
      <w:rPr>
        <w:rFonts w:ascii="Times New Roman" w:hAnsi="Times New Roman" w:cs="Times New Roman"/>
      </w:rPr>
      <w:t>Hindsight is 20/19</w:t>
    </w:r>
  </w:p>
  <w:p w14:paraId="7CF89D25" w14:textId="68B18DF9" w:rsidR="006526A0" w:rsidRPr="006526A0" w:rsidRDefault="006526A0" w:rsidP="006526A0">
    <w:pPr>
      <w:jc w:val="center"/>
      <w:rPr>
        <w:rFonts w:ascii="Times New Roman" w:hAnsi="Times New Roman" w:cs="Times New Roman"/>
      </w:rPr>
    </w:pPr>
    <w:r w:rsidRPr="006526A0">
      <w:rPr>
        <w:rFonts w:ascii="Times New Roman" w:hAnsi="Times New Roman" w:cs="Times New Roman"/>
      </w:rPr>
      <w:t>1830’s: “A little plainer Mr. Emerson”</w:t>
    </w:r>
  </w:p>
  <w:p w14:paraId="07143312" w14:textId="77777777" w:rsidR="006526A0" w:rsidRPr="006526A0" w:rsidRDefault="006526A0">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9B4"/>
    <w:rsid w:val="0001596B"/>
    <w:rsid w:val="0003570E"/>
    <w:rsid w:val="0003603B"/>
    <w:rsid w:val="00060E48"/>
    <w:rsid w:val="000841D4"/>
    <w:rsid w:val="00091CBD"/>
    <w:rsid w:val="00094618"/>
    <w:rsid w:val="000B366B"/>
    <w:rsid w:val="000C0928"/>
    <w:rsid w:val="000C49EA"/>
    <w:rsid w:val="000D409A"/>
    <w:rsid w:val="000E0A47"/>
    <w:rsid w:val="00104614"/>
    <w:rsid w:val="00120366"/>
    <w:rsid w:val="001225CE"/>
    <w:rsid w:val="001241C8"/>
    <w:rsid w:val="00131F12"/>
    <w:rsid w:val="00147B87"/>
    <w:rsid w:val="00151246"/>
    <w:rsid w:val="00193B5E"/>
    <w:rsid w:val="0019652C"/>
    <w:rsid w:val="001B31B6"/>
    <w:rsid w:val="001D570D"/>
    <w:rsid w:val="001E1001"/>
    <w:rsid w:val="001F6FDA"/>
    <w:rsid w:val="00200BA8"/>
    <w:rsid w:val="00230A72"/>
    <w:rsid w:val="00230DB8"/>
    <w:rsid w:val="00231051"/>
    <w:rsid w:val="00231705"/>
    <w:rsid w:val="00250544"/>
    <w:rsid w:val="0025230A"/>
    <w:rsid w:val="00291D8F"/>
    <w:rsid w:val="00295B72"/>
    <w:rsid w:val="002B3783"/>
    <w:rsid w:val="002C2A6D"/>
    <w:rsid w:val="002C527D"/>
    <w:rsid w:val="002C6926"/>
    <w:rsid w:val="002F038B"/>
    <w:rsid w:val="002F1AD5"/>
    <w:rsid w:val="002F59A6"/>
    <w:rsid w:val="0030319F"/>
    <w:rsid w:val="00326B3F"/>
    <w:rsid w:val="00370A7D"/>
    <w:rsid w:val="003728E8"/>
    <w:rsid w:val="003823DF"/>
    <w:rsid w:val="003826CF"/>
    <w:rsid w:val="00385390"/>
    <w:rsid w:val="003955A2"/>
    <w:rsid w:val="003B3142"/>
    <w:rsid w:val="003C2D3C"/>
    <w:rsid w:val="003C4D9B"/>
    <w:rsid w:val="004308FA"/>
    <w:rsid w:val="00445D2A"/>
    <w:rsid w:val="004932EE"/>
    <w:rsid w:val="004943C6"/>
    <w:rsid w:val="00496E35"/>
    <w:rsid w:val="004A19E5"/>
    <w:rsid w:val="004A7A86"/>
    <w:rsid w:val="004D3177"/>
    <w:rsid w:val="004E54E2"/>
    <w:rsid w:val="004E7326"/>
    <w:rsid w:val="0051771C"/>
    <w:rsid w:val="00542B4D"/>
    <w:rsid w:val="00562427"/>
    <w:rsid w:val="0056538A"/>
    <w:rsid w:val="00565C3F"/>
    <w:rsid w:val="00567D6E"/>
    <w:rsid w:val="005767EF"/>
    <w:rsid w:val="005913D5"/>
    <w:rsid w:val="005A6CBB"/>
    <w:rsid w:val="005D67C8"/>
    <w:rsid w:val="0062425E"/>
    <w:rsid w:val="00635F96"/>
    <w:rsid w:val="006526A0"/>
    <w:rsid w:val="00654DE4"/>
    <w:rsid w:val="00674A72"/>
    <w:rsid w:val="00677028"/>
    <w:rsid w:val="00685C8C"/>
    <w:rsid w:val="006D6D10"/>
    <w:rsid w:val="00727093"/>
    <w:rsid w:val="00766280"/>
    <w:rsid w:val="007737B4"/>
    <w:rsid w:val="007D2D67"/>
    <w:rsid w:val="007D4700"/>
    <w:rsid w:val="007E5AAC"/>
    <w:rsid w:val="007F70A1"/>
    <w:rsid w:val="00815177"/>
    <w:rsid w:val="00816843"/>
    <w:rsid w:val="00831FA0"/>
    <w:rsid w:val="0086055F"/>
    <w:rsid w:val="00866D00"/>
    <w:rsid w:val="0089204E"/>
    <w:rsid w:val="008B455C"/>
    <w:rsid w:val="008B777D"/>
    <w:rsid w:val="008E5B62"/>
    <w:rsid w:val="008F1AFC"/>
    <w:rsid w:val="009251A7"/>
    <w:rsid w:val="00953831"/>
    <w:rsid w:val="00954EDB"/>
    <w:rsid w:val="00983E51"/>
    <w:rsid w:val="00985D68"/>
    <w:rsid w:val="0099289E"/>
    <w:rsid w:val="009C1814"/>
    <w:rsid w:val="00A2283A"/>
    <w:rsid w:val="00A273D8"/>
    <w:rsid w:val="00A30627"/>
    <w:rsid w:val="00A414AD"/>
    <w:rsid w:val="00A41E84"/>
    <w:rsid w:val="00A472AA"/>
    <w:rsid w:val="00A54283"/>
    <w:rsid w:val="00A65895"/>
    <w:rsid w:val="00A74D02"/>
    <w:rsid w:val="00A8605F"/>
    <w:rsid w:val="00A96AE3"/>
    <w:rsid w:val="00AB0079"/>
    <w:rsid w:val="00AB193B"/>
    <w:rsid w:val="00AB2F03"/>
    <w:rsid w:val="00AE5898"/>
    <w:rsid w:val="00B126E1"/>
    <w:rsid w:val="00B23E32"/>
    <w:rsid w:val="00B2667D"/>
    <w:rsid w:val="00B30CEA"/>
    <w:rsid w:val="00B342E5"/>
    <w:rsid w:val="00B5718B"/>
    <w:rsid w:val="00B57BF2"/>
    <w:rsid w:val="00B900FC"/>
    <w:rsid w:val="00B90DF6"/>
    <w:rsid w:val="00BB03A4"/>
    <w:rsid w:val="00BE0AD0"/>
    <w:rsid w:val="00BF2201"/>
    <w:rsid w:val="00C04667"/>
    <w:rsid w:val="00C05751"/>
    <w:rsid w:val="00C27006"/>
    <w:rsid w:val="00C30B8D"/>
    <w:rsid w:val="00C31109"/>
    <w:rsid w:val="00C3475D"/>
    <w:rsid w:val="00C42631"/>
    <w:rsid w:val="00C548B4"/>
    <w:rsid w:val="00C56854"/>
    <w:rsid w:val="00C62470"/>
    <w:rsid w:val="00C63B49"/>
    <w:rsid w:val="00C6790B"/>
    <w:rsid w:val="00C8073B"/>
    <w:rsid w:val="00C80AF7"/>
    <w:rsid w:val="00C86580"/>
    <w:rsid w:val="00CA6AC4"/>
    <w:rsid w:val="00CB411D"/>
    <w:rsid w:val="00CB5B02"/>
    <w:rsid w:val="00CC07CF"/>
    <w:rsid w:val="00CD5066"/>
    <w:rsid w:val="00CD5300"/>
    <w:rsid w:val="00CE2265"/>
    <w:rsid w:val="00CF6EA0"/>
    <w:rsid w:val="00D009B4"/>
    <w:rsid w:val="00D02BDD"/>
    <w:rsid w:val="00D60F21"/>
    <w:rsid w:val="00D65F4A"/>
    <w:rsid w:val="00D671DE"/>
    <w:rsid w:val="00D70471"/>
    <w:rsid w:val="00D71753"/>
    <w:rsid w:val="00D85E4C"/>
    <w:rsid w:val="00D97BF2"/>
    <w:rsid w:val="00DC1D18"/>
    <w:rsid w:val="00DC4A0C"/>
    <w:rsid w:val="00DD339B"/>
    <w:rsid w:val="00DD3BC0"/>
    <w:rsid w:val="00DD74E8"/>
    <w:rsid w:val="00DE3EF9"/>
    <w:rsid w:val="00E0054A"/>
    <w:rsid w:val="00E359B5"/>
    <w:rsid w:val="00EB01D1"/>
    <w:rsid w:val="00EB1708"/>
    <w:rsid w:val="00ED37A7"/>
    <w:rsid w:val="00F00905"/>
    <w:rsid w:val="00F24411"/>
    <w:rsid w:val="00F31CC0"/>
    <w:rsid w:val="00F33008"/>
    <w:rsid w:val="00F41158"/>
    <w:rsid w:val="00F73B64"/>
    <w:rsid w:val="00FA237C"/>
    <w:rsid w:val="00FB1F4A"/>
    <w:rsid w:val="00FE00ED"/>
    <w:rsid w:val="00FF432C"/>
    <w:rsid w:val="00FF7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3E2F2"/>
  <w15:chartTrackingRefBased/>
  <w15:docId w15:val="{3EC9C69D-76D7-894F-BF43-C19E6FEB4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C4A0C"/>
  </w:style>
  <w:style w:type="paragraph" w:styleId="NormalWeb">
    <w:name w:val="Normal (Web)"/>
    <w:basedOn w:val="Normal"/>
    <w:uiPriority w:val="99"/>
    <w:unhideWhenUsed/>
    <w:rsid w:val="00445D2A"/>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6526A0"/>
    <w:pPr>
      <w:tabs>
        <w:tab w:val="center" w:pos="4680"/>
        <w:tab w:val="right" w:pos="9360"/>
      </w:tabs>
    </w:pPr>
  </w:style>
  <w:style w:type="character" w:customStyle="1" w:styleId="HeaderChar">
    <w:name w:val="Header Char"/>
    <w:basedOn w:val="DefaultParagraphFont"/>
    <w:link w:val="Header"/>
    <w:uiPriority w:val="99"/>
    <w:rsid w:val="006526A0"/>
  </w:style>
  <w:style w:type="paragraph" w:styleId="Footer">
    <w:name w:val="footer"/>
    <w:basedOn w:val="Normal"/>
    <w:link w:val="FooterChar"/>
    <w:uiPriority w:val="99"/>
    <w:unhideWhenUsed/>
    <w:rsid w:val="006526A0"/>
    <w:pPr>
      <w:tabs>
        <w:tab w:val="center" w:pos="4680"/>
        <w:tab w:val="right" w:pos="9360"/>
      </w:tabs>
    </w:pPr>
  </w:style>
  <w:style w:type="character" w:customStyle="1" w:styleId="FooterChar">
    <w:name w:val="Footer Char"/>
    <w:basedOn w:val="DefaultParagraphFont"/>
    <w:link w:val="Footer"/>
    <w:uiPriority w:val="99"/>
    <w:rsid w:val="006526A0"/>
  </w:style>
  <w:style w:type="character" w:styleId="Hyperlink">
    <w:name w:val="Hyperlink"/>
    <w:basedOn w:val="DefaultParagraphFont"/>
    <w:uiPriority w:val="99"/>
    <w:unhideWhenUsed/>
    <w:rsid w:val="00F411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190700">
      <w:bodyDiv w:val="1"/>
      <w:marLeft w:val="0"/>
      <w:marRight w:val="0"/>
      <w:marTop w:val="0"/>
      <w:marBottom w:val="0"/>
      <w:divBdr>
        <w:top w:val="none" w:sz="0" w:space="0" w:color="auto"/>
        <w:left w:val="none" w:sz="0" w:space="0" w:color="auto"/>
        <w:bottom w:val="none" w:sz="0" w:space="0" w:color="auto"/>
        <w:right w:val="none" w:sz="0" w:space="0" w:color="auto"/>
      </w:divBdr>
    </w:div>
    <w:div w:id="684525589">
      <w:bodyDiv w:val="1"/>
      <w:marLeft w:val="0"/>
      <w:marRight w:val="0"/>
      <w:marTop w:val="0"/>
      <w:marBottom w:val="0"/>
      <w:divBdr>
        <w:top w:val="none" w:sz="0" w:space="0" w:color="auto"/>
        <w:left w:val="none" w:sz="0" w:space="0" w:color="auto"/>
        <w:bottom w:val="none" w:sz="0" w:space="0" w:color="auto"/>
        <w:right w:val="none" w:sz="0" w:space="0" w:color="auto"/>
      </w:divBdr>
    </w:div>
    <w:div w:id="699016091">
      <w:bodyDiv w:val="1"/>
      <w:marLeft w:val="0"/>
      <w:marRight w:val="0"/>
      <w:marTop w:val="0"/>
      <w:marBottom w:val="0"/>
      <w:divBdr>
        <w:top w:val="none" w:sz="0" w:space="0" w:color="auto"/>
        <w:left w:val="none" w:sz="0" w:space="0" w:color="auto"/>
        <w:bottom w:val="none" w:sz="0" w:space="0" w:color="auto"/>
        <w:right w:val="none" w:sz="0" w:space="0" w:color="auto"/>
      </w:divBdr>
    </w:div>
    <w:div w:id="973607123">
      <w:bodyDiv w:val="1"/>
      <w:marLeft w:val="0"/>
      <w:marRight w:val="0"/>
      <w:marTop w:val="0"/>
      <w:marBottom w:val="0"/>
      <w:divBdr>
        <w:top w:val="none" w:sz="0" w:space="0" w:color="auto"/>
        <w:left w:val="none" w:sz="0" w:space="0" w:color="auto"/>
        <w:bottom w:val="none" w:sz="0" w:space="0" w:color="auto"/>
        <w:right w:val="none" w:sz="0" w:space="0" w:color="auto"/>
      </w:divBdr>
    </w:div>
    <w:div w:id="1271744314">
      <w:bodyDiv w:val="1"/>
      <w:marLeft w:val="0"/>
      <w:marRight w:val="0"/>
      <w:marTop w:val="0"/>
      <w:marBottom w:val="0"/>
      <w:divBdr>
        <w:top w:val="none" w:sz="0" w:space="0" w:color="auto"/>
        <w:left w:val="none" w:sz="0" w:space="0" w:color="auto"/>
        <w:bottom w:val="none" w:sz="0" w:space="0" w:color="auto"/>
        <w:right w:val="none" w:sz="0" w:space="0" w:color="auto"/>
      </w:divBdr>
    </w:div>
    <w:div w:id="1376465055">
      <w:bodyDiv w:val="1"/>
      <w:marLeft w:val="0"/>
      <w:marRight w:val="0"/>
      <w:marTop w:val="0"/>
      <w:marBottom w:val="0"/>
      <w:divBdr>
        <w:top w:val="none" w:sz="0" w:space="0" w:color="auto"/>
        <w:left w:val="none" w:sz="0" w:space="0" w:color="auto"/>
        <w:bottom w:val="none" w:sz="0" w:space="0" w:color="auto"/>
        <w:right w:val="none" w:sz="0" w:space="0" w:color="auto"/>
      </w:divBdr>
    </w:div>
    <w:div w:id="1450470759">
      <w:bodyDiv w:val="1"/>
      <w:marLeft w:val="0"/>
      <w:marRight w:val="0"/>
      <w:marTop w:val="0"/>
      <w:marBottom w:val="0"/>
      <w:divBdr>
        <w:top w:val="none" w:sz="0" w:space="0" w:color="auto"/>
        <w:left w:val="none" w:sz="0" w:space="0" w:color="auto"/>
        <w:bottom w:val="none" w:sz="0" w:space="0" w:color="auto"/>
        <w:right w:val="none" w:sz="0" w:space="0" w:color="auto"/>
      </w:divBdr>
    </w:div>
    <w:div w:id="1779980086">
      <w:bodyDiv w:val="1"/>
      <w:marLeft w:val="0"/>
      <w:marRight w:val="0"/>
      <w:marTop w:val="0"/>
      <w:marBottom w:val="0"/>
      <w:divBdr>
        <w:top w:val="none" w:sz="0" w:space="0" w:color="auto"/>
        <w:left w:val="none" w:sz="0" w:space="0" w:color="auto"/>
        <w:bottom w:val="none" w:sz="0" w:space="0" w:color="auto"/>
        <w:right w:val="none" w:sz="0" w:space="0" w:color="auto"/>
      </w:divBdr>
    </w:div>
    <w:div w:id="195319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usicarchive.org/" TargetMode="External"/><Relationship Id="rId13" Type="http://schemas.openxmlformats.org/officeDocument/2006/relationships/hyperlink" Target="http://creativecommons.org/licenses/by-nc-nd/4.0/" TargetMode="External"/><Relationship Id="rId18" Type="http://schemas.openxmlformats.org/officeDocument/2006/relationships/hyperlink" Target="http://freemusicarchive.org/"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http://freemusicarchive.org/music/Marcos_H_Bolanos/" TargetMode="External"/><Relationship Id="rId12" Type="http://schemas.openxmlformats.org/officeDocument/2006/relationships/hyperlink" Target="http://freemusicarchive.org/" TargetMode="External"/><Relationship Id="rId17" Type="http://schemas.openxmlformats.org/officeDocument/2006/relationships/hyperlink" Target="https://creativecommons.org/licenses/by-nc/3.0/us/" TargetMode="External"/><Relationship Id="rId2" Type="http://schemas.openxmlformats.org/officeDocument/2006/relationships/settings" Target="settings.xml"/><Relationship Id="rId16" Type="http://schemas.openxmlformats.org/officeDocument/2006/relationships/hyperlink" Target="http://freemusicarchive.org/"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freemusicarchive.org/music/Marcos_H_Bolanos/Unchained_Melodies_Vol2/Surfing_Day_master" TargetMode="External"/><Relationship Id="rId11" Type="http://schemas.openxmlformats.org/officeDocument/2006/relationships/hyperlink" Target="http://freemusicarchive.org/music/Twin_Guns/" TargetMode="External"/><Relationship Id="rId5" Type="http://schemas.openxmlformats.org/officeDocument/2006/relationships/endnotes" Target="endnotes.xml"/><Relationship Id="rId15" Type="http://schemas.openxmlformats.org/officeDocument/2006/relationships/hyperlink" Target="http://freemusicarchive.org/music/Cellophane_Sam/" TargetMode="External"/><Relationship Id="rId23" Type="http://schemas.openxmlformats.org/officeDocument/2006/relationships/theme" Target="theme/theme1.xml"/><Relationship Id="rId10" Type="http://schemas.openxmlformats.org/officeDocument/2006/relationships/hyperlink" Target="http://freemusicarchive.org/music/Twin_Guns/Live_on_WFMUs_Three_Chord_Monte_with_Joe_Belock_-_May_30_2016/Twin_Guns_-_07_-_Living_In_A_Dream" TargetMode="External"/><Relationship Id="rId19" Type="http://schemas.openxmlformats.org/officeDocument/2006/relationships/hyperlink" Target="http://creativecommons.org/licenses/by-nc-nd/4.0/" TargetMode="External"/><Relationship Id="rId4" Type="http://schemas.openxmlformats.org/officeDocument/2006/relationships/footnotes" Target="footnotes.xml"/><Relationship Id="rId9" Type="http://schemas.openxmlformats.org/officeDocument/2006/relationships/hyperlink" Target="http://creativecommons.org/licenses/by-nc-nd/4.0/" TargetMode="External"/><Relationship Id="rId14" Type="http://schemas.openxmlformats.org/officeDocument/2006/relationships/hyperlink" Target="http://freemusicarchive.org/music/Cellophane_Sam/Sea_Change/01_Delug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Pages>
  <Words>1536</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 Logan</dc:creator>
  <cp:keywords/>
  <dc:description/>
  <cp:lastModifiedBy>Joshua S. Dacey</cp:lastModifiedBy>
  <cp:revision>87</cp:revision>
  <cp:lastPrinted>2019-10-07T13:30:00Z</cp:lastPrinted>
  <dcterms:created xsi:type="dcterms:W3CDTF">2019-10-05T19:47:00Z</dcterms:created>
  <dcterms:modified xsi:type="dcterms:W3CDTF">2019-11-04T20:38:00Z</dcterms:modified>
</cp:coreProperties>
</file>